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FD27" w14:textId="77777777" w:rsidR="00365347" w:rsidRPr="0060409D" w:rsidRDefault="00365347" w:rsidP="00DD7CE3">
      <w:pPr>
        <w:jc w:val="center"/>
        <w:rPr>
          <w:b/>
          <w:lang w:val="uk-UA"/>
        </w:rPr>
      </w:pPr>
      <w:r w:rsidRPr="0060409D">
        <w:rPr>
          <w:b/>
          <w:lang w:val="uk-UA"/>
        </w:rPr>
        <w:t>ДОГОВІР № ___</w:t>
      </w:r>
    </w:p>
    <w:p w14:paraId="73B8A9C4" w14:textId="6FA4111E" w:rsidR="00365347" w:rsidRPr="0060409D" w:rsidRDefault="00365347" w:rsidP="00DD7CE3">
      <w:pPr>
        <w:jc w:val="both"/>
        <w:rPr>
          <w:lang w:val="uk-UA"/>
        </w:rPr>
      </w:pPr>
      <w:r w:rsidRPr="0060409D">
        <w:rPr>
          <w:lang w:val="uk-UA"/>
        </w:rPr>
        <w:t>м. Київ</w:t>
      </w:r>
      <w:r w:rsidRPr="0060409D">
        <w:rPr>
          <w:lang w:val="uk-UA"/>
        </w:rPr>
        <w:tab/>
        <w:t xml:space="preserve">                                                                    </w:t>
      </w:r>
      <w:r w:rsidR="0060409D">
        <w:rPr>
          <w:lang w:val="uk-UA"/>
        </w:rPr>
        <w:t xml:space="preserve">                </w:t>
      </w:r>
      <w:r w:rsidRPr="0060409D">
        <w:rPr>
          <w:lang w:val="uk-UA"/>
        </w:rPr>
        <w:t xml:space="preserve">    «___» __________20</w:t>
      </w:r>
      <w:r w:rsidR="00D90C8C" w:rsidRPr="0060409D">
        <w:rPr>
          <w:lang w:val="uk-UA"/>
        </w:rPr>
        <w:t>2</w:t>
      </w:r>
      <w:r w:rsidR="004F4356" w:rsidRPr="004F4356">
        <w:t>1</w:t>
      </w:r>
      <w:r w:rsidRPr="0060409D">
        <w:rPr>
          <w:lang w:val="uk-UA"/>
        </w:rPr>
        <w:t xml:space="preserve">  р.</w:t>
      </w:r>
    </w:p>
    <w:p w14:paraId="0E55B3ED" w14:textId="77777777" w:rsidR="00365347" w:rsidRPr="0060409D" w:rsidRDefault="00365347" w:rsidP="00DD7CE3">
      <w:pPr>
        <w:ind w:left="360"/>
        <w:jc w:val="both"/>
        <w:rPr>
          <w:lang w:val="uk-UA"/>
        </w:rPr>
      </w:pPr>
    </w:p>
    <w:p w14:paraId="08E437FC" w14:textId="77777777" w:rsidR="00365347" w:rsidRPr="0060409D" w:rsidRDefault="00365347" w:rsidP="00DD7CE3">
      <w:pPr>
        <w:jc w:val="both"/>
        <w:rPr>
          <w:lang w:val="uk-UA"/>
        </w:rPr>
      </w:pPr>
      <w:r w:rsidRPr="0060409D">
        <w:rPr>
          <w:b/>
          <w:highlight w:val="yellow"/>
          <w:lang w:val="uk-UA"/>
        </w:rPr>
        <w:t>__________________________________________</w:t>
      </w:r>
      <w:r w:rsidRPr="0060409D">
        <w:rPr>
          <w:lang w:val="uk-UA"/>
        </w:rPr>
        <w:t xml:space="preserve">, в особі </w:t>
      </w:r>
      <w:r w:rsidRPr="0060409D">
        <w:rPr>
          <w:highlight w:val="yellow"/>
          <w:lang w:val="uk-UA"/>
        </w:rPr>
        <w:t>__________________________,</w:t>
      </w:r>
      <w:r w:rsidRPr="0060409D">
        <w:rPr>
          <w:lang w:val="uk-UA"/>
        </w:rPr>
        <w:t xml:space="preserve"> що діє на підставі Статуту (далі </w:t>
      </w:r>
      <w:r w:rsidR="00737057">
        <w:rPr>
          <w:lang w:val="uk-UA"/>
        </w:rPr>
        <w:t>–</w:t>
      </w:r>
      <w:r w:rsidRPr="0060409D">
        <w:rPr>
          <w:lang w:val="uk-UA"/>
        </w:rPr>
        <w:t xml:space="preserve"> Замовник), з однієї сторони, і </w:t>
      </w:r>
    </w:p>
    <w:p w14:paraId="36446A75" w14:textId="77777777" w:rsidR="00365347" w:rsidRPr="0060409D" w:rsidRDefault="00365347" w:rsidP="00DD7CE3">
      <w:pPr>
        <w:jc w:val="both"/>
        <w:rPr>
          <w:lang w:val="uk-UA"/>
        </w:rPr>
      </w:pPr>
      <w:r w:rsidRPr="0060409D">
        <w:rPr>
          <w:b/>
          <w:lang w:val="uk-UA"/>
        </w:rPr>
        <w:t>Державна науково-технічна бібліотека України</w:t>
      </w:r>
      <w:r w:rsidRPr="0060409D">
        <w:rPr>
          <w:lang w:val="uk-UA"/>
        </w:rPr>
        <w:t xml:space="preserve">, в особі в.о. директора </w:t>
      </w:r>
      <w:proofErr w:type="spellStart"/>
      <w:r w:rsidRPr="0060409D">
        <w:rPr>
          <w:lang w:val="uk-UA"/>
        </w:rPr>
        <w:t>Жарінової</w:t>
      </w:r>
      <w:proofErr w:type="spellEnd"/>
      <w:r w:rsidRPr="0060409D">
        <w:rPr>
          <w:lang w:val="uk-UA"/>
        </w:rPr>
        <w:t xml:space="preserve"> Алли Георгіївни (далі – Виконавець), що діє на підставі Статуту, з другої сторони, разом </w:t>
      </w:r>
      <w:r w:rsidR="0060409D">
        <w:rPr>
          <w:lang w:val="uk-UA"/>
        </w:rPr>
        <w:t>–</w:t>
      </w:r>
      <w:r w:rsidRPr="0060409D">
        <w:rPr>
          <w:lang w:val="uk-UA"/>
        </w:rPr>
        <w:t xml:space="preserve"> Сторони, уклали цей Договір про таке:</w:t>
      </w:r>
    </w:p>
    <w:p w14:paraId="79B4CEE9" w14:textId="77777777" w:rsidR="00365347" w:rsidRPr="0060409D" w:rsidRDefault="00365347" w:rsidP="00723C05">
      <w:pPr>
        <w:ind w:left="360"/>
        <w:jc w:val="center"/>
        <w:rPr>
          <w:b/>
          <w:snapToGrid w:val="0"/>
          <w:color w:val="000000"/>
          <w:lang w:val="uk-UA"/>
        </w:rPr>
      </w:pPr>
      <w:r w:rsidRPr="0060409D">
        <w:rPr>
          <w:b/>
          <w:snapToGrid w:val="0"/>
          <w:color w:val="000000"/>
          <w:lang w:val="uk-UA"/>
        </w:rPr>
        <w:t xml:space="preserve"> </w:t>
      </w:r>
    </w:p>
    <w:p w14:paraId="2872BAA1"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Предмет Договору</w:t>
      </w:r>
    </w:p>
    <w:p w14:paraId="546E813D" w14:textId="77777777" w:rsidR="00105E4C" w:rsidRPr="005C068C" w:rsidRDefault="00105E4C" w:rsidP="00723C05">
      <w:pPr>
        <w:ind w:firstLine="426"/>
        <w:jc w:val="both"/>
        <w:rPr>
          <w:lang w:val="uk-UA"/>
        </w:rPr>
      </w:pPr>
      <w:r w:rsidRPr="005C068C">
        <w:rPr>
          <w:lang w:val="uk-UA"/>
        </w:rPr>
        <w:t xml:space="preserve">1.1. </w:t>
      </w:r>
      <w:r w:rsidR="005C068C">
        <w:rPr>
          <w:color w:val="000000"/>
          <w:shd w:val="clear" w:color="auto" w:fill="FFFFFF"/>
          <w:lang w:val="uk-UA"/>
        </w:rPr>
        <w:t>Виконавець зобов’язується за дорученням Міністерства освіти та науки України, згідно </w:t>
      </w:r>
      <w:proofErr w:type="spellStart"/>
      <w:r w:rsidR="005C068C" w:rsidRPr="0065409C">
        <w:rPr>
          <w:color w:val="000000"/>
          <w:shd w:val="clear" w:color="auto" w:fill="FFFFFF"/>
          <w:lang w:val="uk-UA"/>
        </w:rPr>
        <w:t>абз</w:t>
      </w:r>
      <w:proofErr w:type="spellEnd"/>
      <w:r w:rsidR="005C068C" w:rsidRPr="0065409C">
        <w:rPr>
          <w:color w:val="000000"/>
          <w:shd w:val="clear" w:color="auto" w:fill="FFFFFF"/>
          <w:lang w:val="uk-UA"/>
        </w:rPr>
        <w:t xml:space="preserve">. 2 п. 1 Наказу МОН «Про надання доступу закладам вищої освіти і науковим установам до електронних наукових баз даних та визнання такими, що втратили чинність, деяких наказів Міністерства освіти і науки України» № 721 від 29.05.2020 р. та </w:t>
      </w:r>
      <w:r w:rsidR="005C068C">
        <w:rPr>
          <w:color w:val="000000"/>
          <w:shd w:val="clear" w:color="auto" w:fill="FFFFFF"/>
          <w:lang w:val="uk-UA"/>
        </w:rPr>
        <w:t>п. 1 Наказу МОН «Про внесення змін до наказу Міністерства освіти і науки України від 29 травня 2020 р. № 721» № 1426 від 17.11.2020 р., надати послуги, із організації забезпечення доступу до електронних наукових баз даних в режимі он-лайн, вказаних у п. 1.2 даного Договору, а Замовник зобов’язується прийняти вказані послуги у відповідності до умов даного Договору</w:t>
      </w:r>
      <w:r w:rsidRPr="005C068C">
        <w:rPr>
          <w:lang w:val="uk-UA"/>
        </w:rPr>
        <w:t>.</w:t>
      </w:r>
    </w:p>
    <w:p w14:paraId="2E60D754" w14:textId="77777777" w:rsidR="00365347" w:rsidRPr="0060409D" w:rsidRDefault="00365347" w:rsidP="00723C05">
      <w:pPr>
        <w:ind w:firstLine="426"/>
        <w:jc w:val="both"/>
        <w:rPr>
          <w:lang w:val="uk-UA"/>
        </w:rPr>
      </w:pPr>
      <w:r w:rsidRPr="0060409D">
        <w:rPr>
          <w:lang w:val="uk-UA"/>
        </w:rPr>
        <w:t>1.2. Послуги із</w:t>
      </w:r>
      <w:r w:rsidRPr="0060409D">
        <w:rPr>
          <w:snapToGrid w:val="0"/>
          <w:lang w:val="uk-UA"/>
        </w:rPr>
        <w:t xml:space="preserve"> </w:t>
      </w:r>
      <w:r w:rsidRPr="0060409D">
        <w:rPr>
          <w:lang w:val="uk-UA"/>
        </w:rPr>
        <w:t xml:space="preserve">забезпечення доступу </w:t>
      </w:r>
      <w:r w:rsidRPr="0060409D">
        <w:rPr>
          <w:color w:val="000000"/>
          <w:lang w:val="uk-UA"/>
        </w:rPr>
        <w:t>до електронних наукових баз даних</w:t>
      </w:r>
      <w:r w:rsidRPr="0060409D">
        <w:rPr>
          <w:lang w:val="uk-UA"/>
        </w:rPr>
        <w:t xml:space="preserve"> включають: надання Замовнику невиключного права на необмежений доступ і використання  </w:t>
      </w:r>
      <w:r w:rsidRPr="0060409D">
        <w:rPr>
          <w:color w:val="000000"/>
          <w:lang w:val="uk-UA"/>
        </w:rPr>
        <w:t>електронних наукових баз даних</w:t>
      </w:r>
      <w:r w:rsidRPr="0060409D">
        <w:rPr>
          <w:lang w:val="uk-UA"/>
        </w:rPr>
        <w:t>, що зазначені у Додатку № 1 для користувачів Замовника (далі</w:t>
      </w:r>
      <w:r w:rsidR="00195468" w:rsidRPr="00195468">
        <w:t xml:space="preserve"> </w:t>
      </w:r>
      <w:r w:rsidRPr="0060409D">
        <w:rPr>
          <w:lang w:val="uk-UA"/>
        </w:rPr>
        <w:t xml:space="preserve">– </w:t>
      </w:r>
      <w:r w:rsidR="00D90C8C" w:rsidRPr="0060409D">
        <w:rPr>
          <w:lang w:val="uk-UA"/>
        </w:rPr>
        <w:t>«</w:t>
      </w:r>
      <w:r w:rsidR="00C94A93">
        <w:rPr>
          <w:lang w:val="uk-UA"/>
        </w:rPr>
        <w:t>П</w:t>
      </w:r>
      <w:r w:rsidRPr="0060409D">
        <w:rPr>
          <w:lang w:val="uk-UA"/>
        </w:rPr>
        <w:t>ослуги</w:t>
      </w:r>
      <w:r w:rsidR="00D90C8C" w:rsidRPr="0060409D">
        <w:rPr>
          <w:lang w:val="uk-UA"/>
        </w:rPr>
        <w:t>»</w:t>
      </w:r>
      <w:r w:rsidRPr="0060409D">
        <w:rPr>
          <w:lang w:val="uk-UA"/>
        </w:rPr>
        <w:t>).</w:t>
      </w:r>
    </w:p>
    <w:p w14:paraId="54318702" w14:textId="77777777" w:rsidR="00365347" w:rsidRDefault="00365347" w:rsidP="00723C05">
      <w:pPr>
        <w:ind w:firstLine="426"/>
        <w:jc w:val="both"/>
        <w:rPr>
          <w:lang w:val="uk-UA"/>
        </w:rPr>
      </w:pPr>
      <w:r w:rsidRPr="0060409D">
        <w:rPr>
          <w:lang w:val="uk-UA"/>
        </w:rPr>
        <w:t>1.3. Користувачі Замовника з дозволу Замовника отримують доступ до електронних інформаційних ресурсів.</w:t>
      </w:r>
    </w:p>
    <w:p w14:paraId="0B153B3C" w14:textId="77777777" w:rsidR="002371A8" w:rsidRPr="005C068C" w:rsidRDefault="002371A8" w:rsidP="00723C05">
      <w:pPr>
        <w:ind w:firstLine="426"/>
        <w:jc w:val="both"/>
        <w:rPr>
          <w:lang w:val="uk-UA"/>
        </w:rPr>
      </w:pPr>
      <w:r w:rsidRPr="005C068C">
        <w:rPr>
          <w:lang w:val="uk-UA"/>
        </w:rPr>
        <w:t>1.4. Власник баз даних наукової інформації</w:t>
      </w:r>
      <w:r w:rsidR="00195468" w:rsidRPr="005C068C">
        <w:rPr>
          <w:lang w:val="uk-UA"/>
        </w:rPr>
        <w:t xml:space="preserve"> –</w:t>
      </w:r>
      <w:r w:rsidR="007A6F26">
        <w:rPr>
          <w:lang w:val="uk-UA"/>
        </w:rPr>
        <w:t xml:space="preserve"> </w:t>
      </w:r>
      <w:r w:rsidR="00195468" w:rsidRPr="005C068C">
        <w:rPr>
          <w:lang w:val="uk-UA"/>
        </w:rPr>
        <w:t xml:space="preserve">це </w:t>
      </w:r>
      <w:r w:rsidRPr="005C068C">
        <w:rPr>
          <w:lang w:val="uk-UA"/>
        </w:rPr>
        <w:t>компанія, що володіє базами даних наукової інформації, або ж їх частинами, а також – товарними зн</w:t>
      </w:r>
      <w:r w:rsidR="00195468" w:rsidRPr="005C068C">
        <w:rPr>
          <w:lang w:val="uk-UA"/>
        </w:rPr>
        <w:t>аками, правами на запатентовану</w:t>
      </w:r>
      <w:r w:rsidRPr="005C068C">
        <w:rPr>
          <w:lang w:val="uk-UA"/>
        </w:rPr>
        <w:t xml:space="preserve"> технологію, авторськими </w:t>
      </w:r>
      <w:r w:rsidR="00195468" w:rsidRPr="005C068C">
        <w:rPr>
          <w:lang w:val="uk-UA"/>
        </w:rPr>
        <w:t>правами на матеріал</w:t>
      </w:r>
      <w:r w:rsidRPr="005C068C">
        <w:rPr>
          <w:lang w:val="uk-UA"/>
        </w:rPr>
        <w:t>и електронних наукових баз даних. Перелік Власників баз даних наукової інформації містяться у Додатку 1 до даного Договору.</w:t>
      </w:r>
    </w:p>
    <w:p w14:paraId="488E28AA"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5C068C">
        <w:rPr>
          <w:rFonts w:ascii="Times New Roman" w:hAnsi="Times New Roman"/>
          <w:sz w:val="24"/>
          <w:szCs w:val="24"/>
          <w:lang w:val="uk-UA"/>
        </w:rPr>
        <w:t>1.</w:t>
      </w:r>
      <w:r w:rsidR="002371A8" w:rsidRPr="005C068C">
        <w:rPr>
          <w:rFonts w:ascii="Times New Roman" w:hAnsi="Times New Roman"/>
          <w:sz w:val="24"/>
          <w:szCs w:val="24"/>
          <w:lang w:val="uk-UA"/>
        </w:rPr>
        <w:t>5</w:t>
      </w:r>
      <w:r w:rsidRPr="005C068C">
        <w:rPr>
          <w:rFonts w:ascii="Times New Roman" w:hAnsi="Times New Roman"/>
          <w:sz w:val="24"/>
          <w:szCs w:val="24"/>
          <w:lang w:val="uk-UA"/>
        </w:rPr>
        <w:t>. Найменування</w:t>
      </w:r>
      <w:r w:rsidRPr="0060409D">
        <w:rPr>
          <w:rFonts w:ascii="Times New Roman" w:hAnsi="Times New Roman"/>
          <w:sz w:val="24"/>
          <w:szCs w:val="24"/>
          <w:lang w:val="uk-UA"/>
        </w:rPr>
        <w:t xml:space="preserve"> (номенклатура), кількісні характеристики та строк надання послуг визначаються Додатком № 1</w:t>
      </w:r>
      <w:r w:rsidRPr="0060409D">
        <w:rPr>
          <w:rFonts w:ascii="Times New Roman" w:hAnsi="Times New Roman"/>
          <w:snapToGrid w:val="0"/>
          <w:color w:val="000000"/>
          <w:sz w:val="24"/>
          <w:szCs w:val="24"/>
          <w:lang w:val="uk-UA"/>
        </w:rPr>
        <w:t xml:space="preserve"> до даного Договору</w:t>
      </w:r>
      <w:r w:rsidRPr="0060409D">
        <w:rPr>
          <w:rFonts w:ascii="Times New Roman" w:hAnsi="Times New Roman"/>
          <w:sz w:val="24"/>
          <w:szCs w:val="24"/>
          <w:lang w:val="uk-UA"/>
        </w:rPr>
        <w:t xml:space="preserve">. </w:t>
      </w:r>
    </w:p>
    <w:p w14:paraId="10BAE09F"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w:t>
      </w:r>
      <w:r w:rsidR="002371A8">
        <w:rPr>
          <w:rFonts w:ascii="Times New Roman" w:hAnsi="Times New Roman"/>
          <w:sz w:val="24"/>
          <w:szCs w:val="24"/>
          <w:lang w:val="uk-UA"/>
        </w:rPr>
        <w:t>6</w:t>
      </w:r>
      <w:r w:rsidRPr="0060409D">
        <w:rPr>
          <w:rFonts w:ascii="Times New Roman" w:hAnsi="Times New Roman"/>
          <w:sz w:val="24"/>
          <w:szCs w:val="24"/>
          <w:lang w:val="uk-UA"/>
        </w:rPr>
        <w:t>.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14:paraId="6C47E596"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p>
    <w:p w14:paraId="1D3FA3AE"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Якість послуг та здійснення доступу до баз даних наукової інформації</w:t>
      </w:r>
    </w:p>
    <w:p w14:paraId="2D770B2D"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2.1. Викон</w:t>
      </w:r>
      <w:r w:rsidR="00C94A93">
        <w:rPr>
          <w:rFonts w:ascii="Times New Roman" w:hAnsi="Times New Roman"/>
          <w:sz w:val="24"/>
          <w:szCs w:val="24"/>
          <w:lang w:val="uk-UA"/>
        </w:rPr>
        <w:t>авець повинен надати Замовнику П</w:t>
      </w:r>
      <w:r w:rsidRPr="0060409D">
        <w:rPr>
          <w:rFonts w:ascii="Times New Roman" w:hAnsi="Times New Roman"/>
          <w:sz w:val="24"/>
          <w:szCs w:val="24"/>
          <w:lang w:val="uk-UA"/>
        </w:rPr>
        <w:t xml:space="preserve">ослуги, якість яких відповідає ISO 9001. Виконавець </w:t>
      </w:r>
      <w:r w:rsidR="00195468">
        <w:rPr>
          <w:rFonts w:ascii="Times New Roman" w:hAnsi="Times New Roman"/>
          <w:sz w:val="24"/>
          <w:szCs w:val="24"/>
          <w:lang w:val="uk-UA"/>
        </w:rPr>
        <w:t xml:space="preserve"> забезпечує</w:t>
      </w:r>
      <w:r w:rsidRPr="0060409D">
        <w:rPr>
          <w:rFonts w:ascii="Times New Roman" w:hAnsi="Times New Roman"/>
          <w:sz w:val="24"/>
          <w:szCs w:val="24"/>
          <w:lang w:val="uk-UA"/>
        </w:rPr>
        <w:t xml:space="preserve"> якісний безперервний доступ до баз даних наукової інформації.</w:t>
      </w:r>
    </w:p>
    <w:p w14:paraId="4AF48355"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w:t>
      </w:r>
      <w:r w:rsidR="009E00A8" w:rsidRPr="005C068C">
        <w:rPr>
          <w:rFonts w:ascii="Times New Roman" w:hAnsi="Times New Roman"/>
          <w:sz w:val="24"/>
          <w:szCs w:val="24"/>
          <w:lang w:val="uk-UA"/>
        </w:rPr>
        <w:t>Власники (Власник баз даних наукової інформації)</w:t>
      </w:r>
      <w:r w:rsidRPr="0060409D">
        <w:rPr>
          <w:rFonts w:ascii="Times New Roman" w:hAnsi="Times New Roman"/>
          <w:sz w:val="24"/>
          <w:szCs w:val="24"/>
          <w:lang w:val="uk-UA"/>
        </w:rPr>
        <w:t xml:space="preserve">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14:paraId="215F2062" w14:textId="77777777" w:rsidR="00AA1023" w:rsidRPr="0060409D" w:rsidRDefault="00365347" w:rsidP="00AA1023">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2.3. Доступ до баз даних наукової інформації здійснюється в режимі онлайн  через зовнішні ІР-адреси, що зазначені у Додатку № 1 до цього Договору.</w:t>
      </w:r>
    </w:p>
    <w:p w14:paraId="596A1489" w14:textId="77777777" w:rsidR="00365347" w:rsidRPr="0060409D" w:rsidRDefault="00365347" w:rsidP="00723C05">
      <w:pPr>
        <w:pStyle w:val="a3"/>
        <w:spacing w:after="0"/>
        <w:rPr>
          <w:rFonts w:ascii="Times New Roman" w:hAnsi="Times New Roman"/>
          <w:b/>
          <w:sz w:val="24"/>
          <w:szCs w:val="24"/>
          <w:lang w:val="uk-UA"/>
        </w:rPr>
      </w:pPr>
    </w:p>
    <w:p w14:paraId="55A2A9CE"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Користування базами даних</w:t>
      </w:r>
    </w:p>
    <w:p w14:paraId="5C591C1A"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3.1. Користувачі Замовника мають право на доступ, пошук, перегляд та інше використання електронних інформаційних </w:t>
      </w:r>
      <w:r w:rsidR="00195468">
        <w:rPr>
          <w:rFonts w:ascii="Times New Roman" w:hAnsi="Times New Roman"/>
          <w:sz w:val="24"/>
          <w:szCs w:val="24"/>
          <w:lang w:val="uk-UA"/>
        </w:rPr>
        <w:t xml:space="preserve">наукових </w:t>
      </w:r>
      <w:r w:rsidRPr="0060409D">
        <w:rPr>
          <w:rFonts w:ascii="Times New Roman" w:hAnsi="Times New Roman"/>
          <w:sz w:val="24"/>
          <w:szCs w:val="24"/>
          <w:lang w:val="uk-UA"/>
        </w:rPr>
        <w:t xml:space="preserve">ресурсів, відповідно до ліцензійних правил </w:t>
      </w:r>
      <w:r w:rsidR="009E00A8" w:rsidRPr="005C068C">
        <w:rPr>
          <w:rFonts w:ascii="Times New Roman" w:hAnsi="Times New Roman"/>
          <w:sz w:val="24"/>
          <w:szCs w:val="24"/>
          <w:lang w:val="uk-UA"/>
        </w:rPr>
        <w:t>Власника баз даних наукової інформації</w:t>
      </w:r>
      <w:r w:rsidRPr="0060409D">
        <w:rPr>
          <w:rFonts w:ascii="Times New Roman" w:hAnsi="Times New Roman"/>
          <w:sz w:val="24"/>
          <w:szCs w:val="24"/>
          <w:lang w:val="uk-UA"/>
        </w:rPr>
        <w:t>, які наведені у Додатку 2 цього договору.</w:t>
      </w:r>
    </w:p>
    <w:p w14:paraId="6197EA3C"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3.2. Зокрема Користувачі Замовника не можуть:</w:t>
      </w:r>
    </w:p>
    <w:p w14:paraId="1C01E301" w14:textId="77777777" w:rsidR="00365347" w:rsidRPr="0060409D" w:rsidRDefault="00365347" w:rsidP="007A6F26">
      <w:pPr>
        <w:pStyle w:val="a3"/>
        <w:spacing w:after="0"/>
        <w:ind w:firstLine="360"/>
        <w:rPr>
          <w:rFonts w:ascii="Times New Roman" w:hAnsi="Times New Roman"/>
          <w:sz w:val="24"/>
          <w:szCs w:val="24"/>
          <w:lang w:val="uk-UA"/>
        </w:rPr>
      </w:pPr>
      <w:r w:rsidRPr="0060409D">
        <w:rPr>
          <w:rFonts w:ascii="Times New Roman" w:hAnsi="Times New Roman"/>
          <w:sz w:val="24"/>
          <w:szCs w:val="24"/>
          <w:lang w:val="uk-UA"/>
        </w:rPr>
        <w:lastRenderedPageBreak/>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14:paraId="0F6E63B9" w14:textId="77777777"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14:paraId="18F47931" w14:textId="77777777" w:rsidR="00365347"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14:paraId="75D9FD20" w14:textId="77777777" w:rsidR="00365347" w:rsidRPr="0060409D" w:rsidRDefault="00365347" w:rsidP="00797F52">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60409D">
        <w:rPr>
          <w:color w:val="000000"/>
          <w:sz w:val="24"/>
          <w:szCs w:val="24"/>
          <w:lang w:val="uk-UA"/>
        </w:rPr>
        <w:t xml:space="preserve"> </w:t>
      </w:r>
      <w:r w:rsidRPr="0060409D">
        <w:rPr>
          <w:rFonts w:ascii="Times New Roman" w:hAnsi="Times New Roman"/>
          <w:sz w:val="24"/>
          <w:szCs w:val="24"/>
          <w:lang w:val="uk-UA"/>
        </w:rPr>
        <w:t>до електронних наукових</w:t>
      </w:r>
      <w:r w:rsidRPr="0060409D">
        <w:rPr>
          <w:color w:val="000000"/>
          <w:sz w:val="24"/>
          <w:szCs w:val="24"/>
          <w:lang w:val="uk-UA"/>
        </w:rPr>
        <w:t xml:space="preserve"> </w:t>
      </w:r>
      <w:r w:rsidRPr="0060409D">
        <w:rPr>
          <w:rFonts w:ascii="Times New Roman" w:hAnsi="Times New Roman"/>
          <w:sz w:val="24"/>
          <w:szCs w:val="24"/>
          <w:lang w:val="uk-UA"/>
        </w:rPr>
        <w:t>баз даних в режимі он-лайн, вказаних у п. 1.2 даного Договору.</w:t>
      </w:r>
    </w:p>
    <w:p w14:paraId="46D0BAE5" w14:textId="77777777" w:rsidR="00365347" w:rsidRPr="0060409D" w:rsidRDefault="00365347" w:rsidP="00723C05">
      <w:pPr>
        <w:pStyle w:val="a3"/>
        <w:spacing w:after="0"/>
        <w:ind w:firstLine="357"/>
        <w:rPr>
          <w:rFonts w:ascii="Times New Roman" w:hAnsi="Times New Roman"/>
          <w:sz w:val="24"/>
          <w:szCs w:val="24"/>
          <w:lang w:val="uk-UA"/>
        </w:rPr>
      </w:pPr>
    </w:p>
    <w:p w14:paraId="509ED036"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Авторизація баз даних наукової інформації</w:t>
      </w:r>
    </w:p>
    <w:p w14:paraId="77A68C78"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4B67C42A" w14:textId="77777777" w:rsidR="00365347" w:rsidRPr="0060409D" w:rsidRDefault="00365347" w:rsidP="00901634">
      <w:pPr>
        <w:pStyle w:val="a3"/>
        <w:spacing w:after="0"/>
        <w:ind w:firstLine="426"/>
        <w:rPr>
          <w:rFonts w:ascii="Times New Roman" w:hAnsi="Times New Roman"/>
          <w:sz w:val="24"/>
          <w:szCs w:val="24"/>
          <w:lang w:val="uk-UA"/>
        </w:rPr>
      </w:pPr>
    </w:p>
    <w:p w14:paraId="66DD60BD"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 xml:space="preserve">Загальна ціна Договору та ціни на </w:t>
      </w:r>
      <w:r w:rsidR="00C94A93">
        <w:rPr>
          <w:b/>
          <w:snapToGrid w:val="0"/>
          <w:color w:val="000000"/>
          <w:lang w:val="uk-UA"/>
        </w:rPr>
        <w:t>П</w:t>
      </w:r>
      <w:r w:rsidRPr="0060409D">
        <w:rPr>
          <w:b/>
          <w:snapToGrid w:val="0"/>
          <w:color w:val="000000"/>
          <w:lang w:val="uk-UA"/>
        </w:rPr>
        <w:t>ослуги</w:t>
      </w:r>
    </w:p>
    <w:p w14:paraId="55D51890" w14:textId="77777777" w:rsidR="00365347" w:rsidRPr="0060409D" w:rsidRDefault="00D90C8C" w:rsidP="00D90C8C">
      <w:pPr>
        <w:pStyle w:val="a5"/>
        <w:ind w:left="0" w:firstLine="426"/>
        <w:jc w:val="both"/>
        <w:rPr>
          <w:lang w:val="uk-UA" w:eastAsia="en-US"/>
        </w:rPr>
      </w:pPr>
      <w:r w:rsidRPr="0060409D">
        <w:rPr>
          <w:lang w:val="uk-UA"/>
        </w:rPr>
        <w:t xml:space="preserve">5.1. </w:t>
      </w:r>
      <w:r w:rsidR="00E47DA0" w:rsidRPr="00E47DA0">
        <w:rPr>
          <w:lang w:val="uk-UA" w:eastAsia="en-US"/>
        </w:rPr>
        <w:t xml:space="preserve">Послуги із організації забезпечення доступу до інформаційних ресурсів здійснюється Виконавцем на безоплатній основі  відповідно до Порядку забезпечення доступу закладів вищої освіти і наукових установ до електронних наукових баз даних, затвердженого </w:t>
      </w:r>
      <w:r w:rsidR="00E47DA0" w:rsidRPr="005C068C">
        <w:rPr>
          <w:lang w:val="uk-UA" w:eastAsia="en-US"/>
        </w:rPr>
        <w:t>Наказом Міністерства освіти та науки України №269 від 27.02.2019 р., який  зареєстровано в Міністерстві юстиції України 06 травня 2019 р. за N 463/33434 (див. п. 6 ч. 14 та ч. 1 https://zakon.rada.gov.ua/laws/show/z0463-19)</w:t>
      </w:r>
      <w:r w:rsidRPr="005C068C">
        <w:rPr>
          <w:lang w:val="uk-UA" w:eastAsia="en-US"/>
        </w:rPr>
        <w:t>.</w:t>
      </w:r>
    </w:p>
    <w:p w14:paraId="6B1C2759" w14:textId="77777777" w:rsidR="00146CCB" w:rsidRPr="0060409D" w:rsidRDefault="00146CCB" w:rsidP="00146CCB">
      <w:pPr>
        <w:pStyle w:val="a5"/>
        <w:ind w:left="825"/>
        <w:jc w:val="both"/>
        <w:rPr>
          <w:lang w:val="uk-UA"/>
        </w:rPr>
      </w:pPr>
    </w:p>
    <w:p w14:paraId="321E75C6" w14:textId="77777777" w:rsidR="00365347" w:rsidRPr="0060409D" w:rsidRDefault="00365347" w:rsidP="0060409D">
      <w:pPr>
        <w:pStyle w:val="a5"/>
        <w:numPr>
          <w:ilvl w:val="0"/>
          <w:numId w:val="9"/>
        </w:numPr>
        <w:jc w:val="center"/>
        <w:rPr>
          <w:b/>
          <w:lang w:val="uk-UA"/>
        </w:rPr>
      </w:pPr>
      <w:r w:rsidRPr="0060409D">
        <w:rPr>
          <w:b/>
          <w:lang w:val="uk-UA"/>
        </w:rPr>
        <w:t>Порядок надання послуг</w:t>
      </w:r>
    </w:p>
    <w:p w14:paraId="5598EAE5" w14:textId="77777777" w:rsidR="009E00A8" w:rsidRPr="005C068C" w:rsidRDefault="00365347" w:rsidP="009E00A8">
      <w:pPr>
        <w:pStyle w:val="af2"/>
        <w:spacing w:before="0" w:beforeAutospacing="0" w:after="0" w:afterAutospacing="0"/>
        <w:ind w:firstLine="426"/>
        <w:jc w:val="both"/>
        <w:rPr>
          <w:lang w:val="uk-UA"/>
        </w:rPr>
      </w:pPr>
      <w:r w:rsidRPr="0060409D">
        <w:rPr>
          <w:lang w:val="uk-UA"/>
        </w:rPr>
        <w:t xml:space="preserve">6.1. </w:t>
      </w:r>
      <w:r w:rsidR="00C94A93" w:rsidRPr="005C068C">
        <w:rPr>
          <w:lang w:val="uk-UA"/>
        </w:rPr>
        <w:t>Строк надання послуг визначається терміном дії Договору</w:t>
      </w:r>
      <w:r w:rsidR="009E00A8" w:rsidRPr="005C068C">
        <w:rPr>
          <w:lang w:val="uk-UA"/>
        </w:rPr>
        <w:t>, вказаного у п. 12.1 даного Договору.</w:t>
      </w:r>
    </w:p>
    <w:p w14:paraId="66783558" w14:textId="77777777" w:rsidR="00365347" w:rsidRPr="0060409D" w:rsidRDefault="00365347" w:rsidP="0033507C">
      <w:pPr>
        <w:ind w:firstLine="426"/>
        <w:jc w:val="both"/>
        <w:rPr>
          <w:lang w:val="uk-UA"/>
        </w:rPr>
      </w:pPr>
      <w:r w:rsidRPr="0060409D">
        <w:rPr>
          <w:lang w:val="uk-UA"/>
        </w:rPr>
        <w:t>6.2. Місце надання послуг визначено у Додатку № 1 до даного Договору.</w:t>
      </w:r>
    </w:p>
    <w:p w14:paraId="2CA36F39" w14:textId="77777777" w:rsidR="00365347" w:rsidRPr="0060409D" w:rsidRDefault="00365347" w:rsidP="0033507C">
      <w:pPr>
        <w:ind w:firstLine="426"/>
        <w:jc w:val="both"/>
        <w:rPr>
          <w:lang w:val="uk-UA"/>
        </w:rPr>
      </w:pPr>
      <w:r w:rsidRPr="0060409D">
        <w:rPr>
          <w:lang w:val="uk-UA"/>
        </w:rPr>
        <w:t>6.3. ІР-адреси, що використовуються для авторизаці</w:t>
      </w:r>
      <w:r w:rsidR="0060409D" w:rsidRPr="0060409D">
        <w:rPr>
          <w:lang w:val="uk-UA"/>
        </w:rPr>
        <w:t>ї доступу</w:t>
      </w:r>
      <w:r w:rsidR="009E00A8">
        <w:rPr>
          <w:lang w:val="uk-UA"/>
        </w:rPr>
        <w:t>,</w:t>
      </w:r>
      <w:r w:rsidR="0060409D" w:rsidRPr="0060409D">
        <w:rPr>
          <w:lang w:val="uk-UA"/>
        </w:rPr>
        <w:t xml:space="preserve"> визначено у Додатку № </w:t>
      </w:r>
      <w:r w:rsidRPr="0060409D">
        <w:rPr>
          <w:lang w:val="uk-UA"/>
        </w:rPr>
        <w:t>1 до даного Договору</w:t>
      </w:r>
      <w:r w:rsidR="00C94A93">
        <w:rPr>
          <w:lang w:val="uk-UA"/>
        </w:rPr>
        <w:t>.</w:t>
      </w:r>
    </w:p>
    <w:p w14:paraId="14EEBA06" w14:textId="77777777" w:rsidR="00C5418E" w:rsidRPr="00C5418E" w:rsidRDefault="00C5418E" w:rsidP="00C5418E">
      <w:pPr>
        <w:ind w:firstLine="426"/>
        <w:jc w:val="both"/>
        <w:rPr>
          <w:lang w:val="uk-UA" w:eastAsia="en-US"/>
        </w:rPr>
      </w:pPr>
      <w:r w:rsidRPr="00C5418E">
        <w:rPr>
          <w:lang w:val="uk-UA" w:eastAsia="en-US"/>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w:t>
      </w:r>
    </w:p>
    <w:p w14:paraId="25632344" w14:textId="77777777" w:rsidR="00C5418E" w:rsidRPr="00C5418E" w:rsidRDefault="00C5418E" w:rsidP="00C5418E">
      <w:pPr>
        <w:ind w:firstLine="426"/>
        <w:jc w:val="both"/>
        <w:rPr>
          <w:lang w:val="uk-UA" w:eastAsia="en-US"/>
        </w:rPr>
      </w:pPr>
      <w:r w:rsidRPr="00C5418E">
        <w:rPr>
          <w:lang w:val="uk-UA" w:eastAsia="en-US"/>
        </w:rPr>
        <w:t>6.5. 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674CAC2F" w14:textId="77777777" w:rsidR="00C5418E" w:rsidRPr="00C5418E" w:rsidRDefault="00C5418E" w:rsidP="00C5418E">
      <w:pPr>
        <w:ind w:firstLine="426"/>
        <w:jc w:val="both"/>
        <w:rPr>
          <w:lang w:val="uk-UA" w:eastAsia="en-US"/>
        </w:rPr>
      </w:pPr>
      <w:r w:rsidRPr="00C5418E">
        <w:rPr>
          <w:lang w:val="uk-UA" w:eastAsia="en-US"/>
        </w:rPr>
        <w:t>6.6. Надання послуг підтверджується при заповненні уповноваженими представниками зі с</w:t>
      </w:r>
      <w:r w:rsidR="00E47DA0">
        <w:rPr>
          <w:lang w:val="uk-UA" w:eastAsia="en-US"/>
        </w:rPr>
        <w:t xml:space="preserve">торони Замовника онлайн </w:t>
      </w:r>
      <w:r w:rsidR="00F81EA2">
        <w:rPr>
          <w:lang w:val="uk-UA" w:eastAsia="en-US"/>
        </w:rPr>
        <w:t>А</w:t>
      </w:r>
      <w:r w:rsidR="00E47DA0">
        <w:rPr>
          <w:lang w:val="uk-UA" w:eastAsia="en-US"/>
        </w:rPr>
        <w:t>нкети</w:t>
      </w:r>
      <w:r w:rsidRPr="00C5418E">
        <w:rPr>
          <w:lang w:val="uk-UA" w:eastAsia="en-US"/>
        </w:rPr>
        <w:t>, розміщеної на офіційному веб-сайті Виконавця</w:t>
      </w:r>
      <w:r w:rsidR="009E00A8" w:rsidRPr="005C068C">
        <w:rPr>
          <w:lang w:val="uk-UA" w:eastAsia="en-US"/>
        </w:rPr>
        <w:t xml:space="preserve"> у терміни, вказані у п. 7.1.4 даного Договору</w:t>
      </w:r>
      <w:r w:rsidRPr="005C068C">
        <w:rPr>
          <w:lang w:val="uk-UA" w:eastAsia="en-US"/>
        </w:rPr>
        <w:t>.</w:t>
      </w:r>
    </w:p>
    <w:p w14:paraId="03768808" w14:textId="77777777" w:rsidR="00165AC3" w:rsidRPr="0060409D" w:rsidRDefault="00C5418E" w:rsidP="00C5418E">
      <w:pPr>
        <w:ind w:firstLine="426"/>
        <w:jc w:val="both"/>
        <w:rPr>
          <w:lang w:val="uk-UA" w:eastAsia="en-US"/>
        </w:rPr>
      </w:pPr>
      <w:r w:rsidRPr="00C5418E">
        <w:rPr>
          <w:lang w:val="uk-UA" w:eastAsia="en-US"/>
        </w:rPr>
        <w:t>6.7. Датою виконання зобов’язань Виконавця з надання Замовнику невиключного права на необмежений дос</w:t>
      </w:r>
      <w:r w:rsidR="007A6F26">
        <w:rPr>
          <w:lang w:val="uk-UA" w:eastAsia="en-US"/>
        </w:rPr>
        <w:t xml:space="preserve">туп і використання </w:t>
      </w:r>
      <w:r w:rsidRPr="00C5418E">
        <w:rPr>
          <w:lang w:val="uk-UA" w:eastAsia="en-US"/>
        </w:rPr>
        <w:t xml:space="preserve">електронних інформаційних ресурсів є дата закінчення дії договорів Виконавця з </w:t>
      </w:r>
      <w:r w:rsidR="004959DD" w:rsidRPr="005C068C">
        <w:rPr>
          <w:lang w:val="uk-UA" w:eastAsia="en-US"/>
        </w:rPr>
        <w:t>Власником баз даних наукової інформації</w:t>
      </w:r>
      <w:r w:rsidR="00365347" w:rsidRPr="0060409D">
        <w:rPr>
          <w:lang w:val="uk-UA" w:eastAsia="en-US"/>
        </w:rPr>
        <w:t>.</w:t>
      </w:r>
    </w:p>
    <w:p w14:paraId="754D3F2B" w14:textId="77777777" w:rsidR="00146CCB" w:rsidRPr="0060409D" w:rsidRDefault="00146CCB" w:rsidP="00E76BFB">
      <w:pPr>
        <w:ind w:firstLine="426"/>
        <w:jc w:val="both"/>
        <w:rPr>
          <w:lang w:val="uk-UA"/>
        </w:rPr>
      </w:pPr>
    </w:p>
    <w:p w14:paraId="2F7D5187" w14:textId="77777777" w:rsidR="007A6F26" w:rsidRDefault="007A6F26" w:rsidP="00356EE3">
      <w:pPr>
        <w:ind w:left="360"/>
        <w:jc w:val="center"/>
        <w:rPr>
          <w:b/>
          <w:snapToGrid w:val="0"/>
          <w:color w:val="000000"/>
          <w:lang w:val="uk-UA"/>
        </w:rPr>
      </w:pPr>
    </w:p>
    <w:p w14:paraId="75AD7A16" w14:textId="77777777" w:rsidR="007A6F26" w:rsidRDefault="007A6F26" w:rsidP="00356EE3">
      <w:pPr>
        <w:ind w:left="360"/>
        <w:jc w:val="center"/>
        <w:rPr>
          <w:b/>
          <w:snapToGrid w:val="0"/>
          <w:color w:val="000000"/>
          <w:lang w:val="uk-UA"/>
        </w:rPr>
      </w:pPr>
    </w:p>
    <w:p w14:paraId="1B319A3A" w14:textId="77777777" w:rsidR="007A6F26" w:rsidRDefault="007A6F26" w:rsidP="00356EE3">
      <w:pPr>
        <w:ind w:left="360"/>
        <w:jc w:val="center"/>
        <w:rPr>
          <w:b/>
          <w:snapToGrid w:val="0"/>
          <w:color w:val="000000"/>
          <w:lang w:val="uk-UA"/>
        </w:rPr>
      </w:pPr>
    </w:p>
    <w:p w14:paraId="58F65CD7" w14:textId="77777777" w:rsidR="007A6F26" w:rsidRDefault="007A6F26" w:rsidP="00356EE3">
      <w:pPr>
        <w:ind w:left="360"/>
        <w:jc w:val="center"/>
        <w:rPr>
          <w:b/>
          <w:snapToGrid w:val="0"/>
          <w:color w:val="000000"/>
          <w:lang w:val="uk-UA"/>
        </w:rPr>
      </w:pPr>
    </w:p>
    <w:p w14:paraId="7E547FAA" w14:textId="77777777" w:rsidR="00365347" w:rsidRPr="0060409D" w:rsidRDefault="00365347" w:rsidP="00356EE3">
      <w:pPr>
        <w:ind w:left="360"/>
        <w:jc w:val="center"/>
        <w:rPr>
          <w:b/>
          <w:snapToGrid w:val="0"/>
          <w:color w:val="000000"/>
          <w:lang w:val="uk-UA"/>
        </w:rPr>
      </w:pPr>
      <w:r w:rsidRPr="0060409D">
        <w:rPr>
          <w:b/>
          <w:snapToGrid w:val="0"/>
          <w:color w:val="000000"/>
          <w:lang w:val="uk-UA"/>
        </w:rPr>
        <w:lastRenderedPageBreak/>
        <w:t>7.</w:t>
      </w:r>
      <w:r w:rsidR="0060409D" w:rsidRPr="0060409D">
        <w:rPr>
          <w:b/>
          <w:snapToGrid w:val="0"/>
          <w:color w:val="000000"/>
          <w:lang w:val="uk-UA"/>
        </w:rPr>
        <w:t xml:space="preserve">  </w:t>
      </w:r>
      <w:r w:rsidRPr="0060409D">
        <w:rPr>
          <w:b/>
          <w:lang w:val="uk-UA"/>
        </w:rPr>
        <w:t>Обов’язки сторін за Договором</w:t>
      </w:r>
    </w:p>
    <w:p w14:paraId="0AB29B9D"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7.1. Виконавець зобов’язаний:</w:t>
      </w:r>
    </w:p>
    <w:p w14:paraId="01089D72" w14:textId="77777777" w:rsidR="00365347" w:rsidRPr="0060409D" w:rsidRDefault="00365347" w:rsidP="00723C05">
      <w:pPr>
        <w:ind w:left="24" w:firstLine="360"/>
        <w:jc w:val="both"/>
        <w:rPr>
          <w:lang w:val="uk-UA"/>
        </w:rPr>
      </w:pPr>
      <w:r w:rsidRPr="0060409D">
        <w:rPr>
          <w:snapToGrid w:val="0"/>
          <w:color w:val="000000"/>
          <w:lang w:val="uk-UA"/>
        </w:rPr>
        <w:t xml:space="preserve">7.1.1. Надати Замовнику </w:t>
      </w:r>
      <w:r w:rsidRPr="0060409D">
        <w:rPr>
          <w:lang w:val="uk-UA"/>
        </w:rPr>
        <w:t xml:space="preserve">невиключне право на необмежений доступ і використання  електронних інформаційних ресурсів  в одноденний строк </w:t>
      </w:r>
      <w:r w:rsidRPr="0060409D">
        <w:rPr>
          <w:snapToGrid w:val="0"/>
          <w:color w:val="000000"/>
          <w:lang w:val="uk-UA"/>
        </w:rPr>
        <w:t xml:space="preserve">після підписання даного Договору </w:t>
      </w:r>
      <w:r w:rsidRPr="0060409D">
        <w:rPr>
          <w:lang w:val="uk-UA"/>
        </w:rPr>
        <w:t>та припинити з дати, наступної після  закінчення строку дії даного Договору, вказаного у п. 1</w:t>
      </w:r>
      <w:r w:rsidR="009E00A8">
        <w:rPr>
          <w:lang w:val="uk-UA"/>
        </w:rPr>
        <w:t>2</w:t>
      </w:r>
      <w:r w:rsidRPr="0060409D">
        <w:rPr>
          <w:lang w:val="uk-UA"/>
        </w:rPr>
        <w:t>.1. даного Договору.</w:t>
      </w:r>
    </w:p>
    <w:p w14:paraId="428CD5DC"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7.1.2. Надавати Замовнику консультаційн</w:t>
      </w:r>
      <w:r w:rsidR="00E47DA0">
        <w:rPr>
          <w:snapToGrid w:val="0"/>
          <w:color w:val="000000"/>
          <w:lang w:val="uk-UA"/>
        </w:rPr>
        <w:t xml:space="preserve">е обслуговування відповідно до </w:t>
      </w:r>
      <w:proofErr w:type="spellStart"/>
      <w:r w:rsidR="007A6F26">
        <w:rPr>
          <w:snapToGrid w:val="0"/>
          <w:color w:val="000000"/>
          <w:lang w:val="uk-UA"/>
        </w:rPr>
        <w:t>пп</w:t>
      </w:r>
      <w:proofErr w:type="spellEnd"/>
      <w:r w:rsidR="007A6F26">
        <w:rPr>
          <w:snapToGrid w:val="0"/>
          <w:color w:val="000000"/>
          <w:lang w:val="uk-UA"/>
        </w:rPr>
        <w:t>.</w:t>
      </w:r>
      <w:r w:rsidRPr="0060409D">
        <w:rPr>
          <w:snapToGrid w:val="0"/>
          <w:color w:val="000000"/>
          <w:lang w:val="uk-UA"/>
        </w:rPr>
        <w:t xml:space="preserve"> 6.4., 6.5. даного Договору.</w:t>
      </w:r>
    </w:p>
    <w:p w14:paraId="2FF542A6" w14:textId="77777777" w:rsidR="00C5418E" w:rsidRPr="00C5418E" w:rsidRDefault="00C5418E" w:rsidP="00C5418E">
      <w:pPr>
        <w:ind w:left="24" w:firstLine="360"/>
        <w:jc w:val="both"/>
        <w:rPr>
          <w:snapToGrid w:val="0"/>
          <w:color w:val="000000"/>
          <w:lang w:val="uk-UA"/>
        </w:rPr>
      </w:pPr>
      <w:r w:rsidRPr="00C5418E">
        <w:rPr>
          <w:snapToGrid w:val="0"/>
          <w:color w:val="000000"/>
          <w:lang w:val="uk-UA"/>
        </w:rPr>
        <w:t xml:space="preserve">7.1.3. Організовувати забезпечення доступу користувачів Замовника до баз даних за ІР-адресами, вказаними у Додатку № 1 до даного Договору та якісно і своєчасно надавати </w:t>
      </w:r>
      <w:r w:rsidR="00C94A93">
        <w:rPr>
          <w:snapToGrid w:val="0"/>
          <w:color w:val="000000"/>
          <w:lang w:val="uk-UA"/>
        </w:rPr>
        <w:t>П</w:t>
      </w:r>
      <w:r w:rsidRPr="00C5418E">
        <w:rPr>
          <w:snapToGrid w:val="0"/>
          <w:color w:val="000000"/>
          <w:lang w:val="uk-UA"/>
        </w:rPr>
        <w:t>ослуги.</w:t>
      </w:r>
    </w:p>
    <w:p w14:paraId="6F0AA48E" w14:textId="196C640E" w:rsidR="00365347" w:rsidRPr="00C5418E" w:rsidRDefault="00C5418E" w:rsidP="00C5418E">
      <w:pPr>
        <w:ind w:left="24" w:firstLine="360"/>
        <w:jc w:val="both"/>
        <w:rPr>
          <w:snapToGrid w:val="0"/>
          <w:color w:val="000000"/>
          <w:lang w:val="uk-UA"/>
        </w:rPr>
      </w:pPr>
      <w:r w:rsidRPr="00C5418E">
        <w:rPr>
          <w:snapToGrid w:val="0"/>
          <w:color w:val="000000"/>
          <w:lang w:val="uk-UA"/>
        </w:rPr>
        <w:t>7.1.</w:t>
      </w:r>
      <w:r w:rsidR="00D97A5D">
        <w:rPr>
          <w:snapToGrid w:val="0"/>
          <w:color w:val="000000"/>
          <w:lang w:val="uk-UA"/>
        </w:rPr>
        <w:t>4</w:t>
      </w:r>
      <w:r w:rsidRPr="00C5418E">
        <w:rPr>
          <w:snapToGrid w:val="0"/>
          <w:color w:val="000000"/>
          <w:lang w:val="uk-UA"/>
        </w:rPr>
        <w:t>. Розмі</w:t>
      </w:r>
      <w:r w:rsidR="00E47DA0">
        <w:rPr>
          <w:snapToGrid w:val="0"/>
          <w:color w:val="000000"/>
          <w:lang w:val="uk-UA"/>
        </w:rPr>
        <w:t>стити</w:t>
      </w:r>
      <w:r w:rsidRPr="00C5418E">
        <w:rPr>
          <w:snapToGrid w:val="0"/>
          <w:color w:val="000000"/>
          <w:lang w:val="uk-UA"/>
        </w:rPr>
        <w:t xml:space="preserve"> на офіційному веб-сайті </w:t>
      </w:r>
      <w:r w:rsidR="00D97A5D" w:rsidRPr="00D97A5D">
        <w:rPr>
          <w:snapToGrid w:val="0"/>
          <w:color w:val="000000"/>
          <w:lang w:val="uk-UA"/>
        </w:rPr>
        <w:t>(</w:t>
      </w:r>
      <w:hyperlink r:id="rId7" w:history="1">
        <w:r w:rsidR="00D97A5D" w:rsidRPr="00D97A5D">
          <w:rPr>
            <w:snapToGrid w:val="0"/>
            <w:color w:val="000000"/>
            <w:lang w:val="uk-UA"/>
          </w:rPr>
          <w:t>https://dntb.gov.ua/</w:t>
        </w:r>
      </w:hyperlink>
      <w:r w:rsidR="00D97A5D" w:rsidRPr="00D97A5D">
        <w:rPr>
          <w:snapToGrid w:val="0"/>
          <w:color w:val="000000"/>
          <w:lang w:val="uk-UA"/>
        </w:rPr>
        <w:t xml:space="preserve">) </w:t>
      </w:r>
      <w:r w:rsidRPr="00C5418E">
        <w:rPr>
          <w:snapToGrid w:val="0"/>
          <w:color w:val="000000"/>
          <w:lang w:val="uk-UA"/>
        </w:rPr>
        <w:t xml:space="preserve">до </w:t>
      </w:r>
      <w:r w:rsidR="007556C3" w:rsidRPr="007556C3">
        <w:rPr>
          <w:snapToGrid w:val="0"/>
          <w:color w:val="000000"/>
        </w:rPr>
        <w:t>20</w:t>
      </w:r>
      <w:r w:rsidRPr="00C5418E">
        <w:rPr>
          <w:snapToGrid w:val="0"/>
          <w:color w:val="000000"/>
          <w:lang w:val="uk-UA"/>
        </w:rPr>
        <w:t xml:space="preserve"> </w:t>
      </w:r>
      <w:r w:rsidR="007556C3">
        <w:rPr>
          <w:snapToGrid w:val="0"/>
          <w:color w:val="000000"/>
          <w:lang w:val="uk-UA"/>
        </w:rPr>
        <w:t>грудня</w:t>
      </w:r>
      <w:r w:rsidRPr="00C5418E">
        <w:rPr>
          <w:snapToGrid w:val="0"/>
          <w:color w:val="000000"/>
          <w:lang w:val="uk-UA"/>
        </w:rPr>
        <w:t xml:space="preserve"> 202</w:t>
      </w:r>
      <w:r w:rsidR="004A6C48">
        <w:rPr>
          <w:snapToGrid w:val="0"/>
          <w:color w:val="000000"/>
          <w:lang w:val="uk-UA"/>
        </w:rPr>
        <w:t>1</w:t>
      </w:r>
      <w:r w:rsidR="007A6F26">
        <w:rPr>
          <w:snapToGrid w:val="0"/>
          <w:color w:val="000000"/>
          <w:lang w:val="uk-UA"/>
        </w:rPr>
        <w:t xml:space="preserve"> р</w:t>
      </w:r>
      <w:r w:rsidR="00E11CFA">
        <w:rPr>
          <w:snapToGrid w:val="0"/>
          <w:color w:val="000000"/>
          <w:lang w:val="uk-UA"/>
        </w:rPr>
        <w:t>оку</w:t>
      </w:r>
      <w:r w:rsidR="007A6F26">
        <w:rPr>
          <w:snapToGrid w:val="0"/>
          <w:color w:val="000000"/>
          <w:lang w:val="uk-UA"/>
        </w:rPr>
        <w:t xml:space="preserve">, відповідно до </w:t>
      </w:r>
      <w:r w:rsidRPr="00C5418E">
        <w:rPr>
          <w:snapToGrid w:val="0"/>
          <w:color w:val="000000"/>
          <w:lang w:val="uk-UA"/>
        </w:rPr>
        <w:t>п</w:t>
      </w:r>
      <w:r w:rsidR="007A6F26">
        <w:rPr>
          <w:snapToGrid w:val="0"/>
          <w:color w:val="000000"/>
          <w:lang w:val="uk-UA"/>
        </w:rPr>
        <w:t>.</w:t>
      </w:r>
      <w:r w:rsidRPr="00C5418E">
        <w:rPr>
          <w:snapToGrid w:val="0"/>
          <w:color w:val="000000"/>
          <w:lang w:val="uk-UA"/>
        </w:rPr>
        <w:t xml:space="preserve"> 6.6. даного Договору, онлайн </w:t>
      </w:r>
      <w:r w:rsidR="00F81EA2">
        <w:rPr>
          <w:snapToGrid w:val="0"/>
          <w:color w:val="000000"/>
          <w:lang w:val="uk-UA"/>
        </w:rPr>
        <w:t>А</w:t>
      </w:r>
      <w:r w:rsidRPr="00C5418E">
        <w:rPr>
          <w:snapToGrid w:val="0"/>
          <w:color w:val="000000"/>
          <w:lang w:val="uk-UA"/>
        </w:rPr>
        <w:t>нкету щодо використання Замовником електронних наукових баз даних, доступ до яких був наданий Виконавцем.</w:t>
      </w:r>
    </w:p>
    <w:p w14:paraId="0657DC04"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7.2. Замовник зобов’язаний:</w:t>
      </w:r>
    </w:p>
    <w:p w14:paraId="73A045D0"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7.2.1. Повідомляти Виконавця про помилки та невідповідність, які можуть зустрітися в базах даних наукової інформації.</w:t>
      </w:r>
    </w:p>
    <w:p w14:paraId="66A33DE3" w14:textId="77777777" w:rsidR="00365347" w:rsidRPr="0060409D" w:rsidRDefault="00365347" w:rsidP="00B477D6">
      <w:pPr>
        <w:ind w:left="24" w:firstLine="360"/>
        <w:jc w:val="both"/>
        <w:rPr>
          <w:snapToGrid w:val="0"/>
          <w:color w:val="000000"/>
          <w:lang w:val="uk-UA"/>
        </w:rPr>
      </w:pPr>
      <w:r w:rsidRPr="0060409D">
        <w:rPr>
          <w:snapToGrid w:val="0"/>
          <w:color w:val="000000"/>
          <w:lang w:val="uk-UA"/>
        </w:rPr>
        <w:t xml:space="preserve">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w:t>
      </w:r>
      <w:proofErr w:type="spellStart"/>
      <w:r w:rsidRPr="0060409D">
        <w:rPr>
          <w:snapToGrid w:val="0"/>
          <w:color w:val="000000"/>
          <w:lang w:val="uk-UA"/>
        </w:rPr>
        <w:t>оперативно</w:t>
      </w:r>
      <w:proofErr w:type="spellEnd"/>
      <w:r w:rsidRPr="0060409D">
        <w:rPr>
          <w:snapToGrid w:val="0"/>
          <w:color w:val="000000"/>
          <w:lang w:val="uk-UA"/>
        </w:rPr>
        <w:t xml:space="preserve"> повідомляти про їх можливі зміни протягом періоду послуг.</w:t>
      </w:r>
    </w:p>
    <w:p w14:paraId="1F8A1B16" w14:textId="77777777" w:rsidR="00365347" w:rsidRPr="0060409D" w:rsidRDefault="00365347" w:rsidP="00723C05">
      <w:pPr>
        <w:ind w:left="24" w:firstLine="360"/>
        <w:jc w:val="both"/>
        <w:rPr>
          <w:lang w:val="uk-UA"/>
        </w:rPr>
      </w:pPr>
      <w:r w:rsidRPr="0060409D">
        <w:rPr>
          <w:lang w:val="uk-UA"/>
        </w:rPr>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14:paraId="103DEADE" w14:textId="77777777" w:rsidR="00365347" w:rsidRPr="0060409D" w:rsidRDefault="00365347" w:rsidP="00723C05">
      <w:pPr>
        <w:ind w:left="24" w:firstLine="360"/>
        <w:jc w:val="both"/>
        <w:rPr>
          <w:lang w:val="uk-UA"/>
        </w:rPr>
      </w:pPr>
      <w:r w:rsidRPr="0060409D">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14:paraId="32681241" w14:textId="4A4DB156" w:rsidR="00C5418E" w:rsidRPr="00C5418E" w:rsidRDefault="00C5418E" w:rsidP="00C5418E">
      <w:pPr>
        <w:ind w:left="24" w:firstLine="360"/>
        <w:jc w:val="both"/>
        <w:rPr>
          <w:lang w:val="uk-UA"/>
        </w:rPr>
      </w:pPr>
      <w:r w:rsidRPr="00C5418E">
        <w:rPr>
          <w:lang w:val="uk-UA"/>
        </w:rPr>
        <w:t>7.2.5</w:t>
      </w:r>
      <w:r w:rsidR="00E11CFA">
        <w:rPr>
          <w:lang w:val="uk-UA"/>
        </w:rPr>
        <w:t>.</w:t>
      </w:r>
      <w:r w:rsidRPr="00C5418E">
        <w:rPr>
          <w:lang w:val="uk-UA"/>
        </w:rPr>
        <w:t xml:space="preserve"> </w:t>
      </w:r>
      <w:r w:rsidR="00D97A5D" w:rsidRPr="00C5418E">
        <w:rPr>
          <w:lang w:val="uk-UA"/>
        </w:rPr>
        <w:t>Надавати Виконавцю інформацію про наявність доступу до баз даних наукової інформації, надіславши відповідного листа на поштову скриньку</w:t>
      </w:r>
      <w:r w:rsidR="00D97A5D" w:rsidRPr="00E52507">
        <w:rPr>
          <w:color w:val="000000" w:themeColor="text1"/>
          <w:sz w:val="22"/>
          <w:szCs w:val="22"/>
          <w:lang w:val="uk-UA"/>
        </w:rPr>
        <w:t xml:space="preserve"> (</w:t>
      </w:r>
      <w:hyperlink r:id="rId8" w:history="1">
        <w:r w:rsidR="00B417A3" w:rsidRPr="00D073CB">
          <w:rPr>
            <w:rStyle w:val="a6"/>
            <w:b/>
            <w:bCs/>
            <w:sz w:val="22"/>
            <w:szCs w:val="22"/>
            <w:lang w:val="uk-UA"/>
          </w:rPr>
          <w:t>dbservice@</w:t>
        </w:r>
        <w:r w:rsidR="00B417A3" w:rsidRPr="00D073CB">
          <w:rPr>
            <w:rStyle w:val="a6"/>
            <w:b/>
            <w:bCs/>
            <w:sz w:val="22"/>
            <w:szCs w:val="22"/>
            <w:lang w:val="en-US"/>
          </w:rPr>
          <w:t>d</w:t>
        </w:r>
        <w:r w:rsidR="00B417A3" w:rsidRPr="00D073CB">
          <w:rPr>
            <w:rStyle w:val="a6"/>
            <w:b/>
            <w:bCs/>
            <w:sz w:val="22"/>
            <w:szCs w:val="22"/>
            <w:lang w:val="uk-UA"/>
          </w:rPr>
          <w:t>ntb.gov.ua</w:t>
        </w:r>
      </w:hyperlink>
      <w:r w:rsidR="00D97A5D" w:rsidRPr="00D97A5D">
        <w:rPr>
          <w:color w:val="000000" w:themeColor="text1"/>
          <w:szCs w:val="22"/>
          <w:lang w:val="uk-UA"/>
        </w:rPr>
        <w:t>)</w:t>
      </w:r>
      <w:r w:rsidRPr="00C5418E">
        <w:rPr>
          <w:lang w:val="uk-UA"/>
        </w:rPr>
        <w:t>.</w:t>
      </w:r>
    </w:p>
    <w:p w14:paraId="5D9105A7" w14:textId="26BDE5F7" w:rsidR="00C5418E" w:rsidRPr="007A4951" w:rsidRDefault="00C5418E" w:rsidP="00C5418E">
      <w:pPr>
        <w:ind w:left="24" w:firstLine="360"/>
        <w:jc w:val="both"/>
        <w:rPr>
          <w:color w:val="000000" w:themeColor="text1"/>
          <w:sz w:val="22"/>
          <w:szCs w:val="22"/>
          <w:lang w:val="uk-UA"/>
        </w:rPr>
      </w:pPr>
      <w:r w:rsidRPr="00C5418E">
        <w:rPr>
          <w:lang w:val="uk-UA"/>
        </w:rPr>
        <w:t>7.2.6.</w:t>
      </w:r>
      <w:r w:rsidR="00E11CFA">
        <w:rPr>
          <w:color w:val="000000" w:themeColor="text1"/>
          <w:sz w:val="22"/>
          <w:szCs w:val="22"/>
          <w:lang w:val="uk-UA"/>
        </w:rPr>
        <w:t xml:space="preserve"> </w:t>
      </w:r>
      <w:r w:rsidR="00D97A5D" w:rsidRPr="00C5418E">
        <w:rPr>
          <w:lang w:val="uk-UA"/>
        </w:rPr>
        <w:t xml:space="preserve">Заповнити до </w:t>
      </w:r>
      <w:r w:rsidR="007556C3">
        <w:rPr>
          <w:lang w:val="uk-UA"/>
        </w:rPr>
        <w:t>31</w:t>
      </w:r>
      <w:r w:rsidR="00E11CFA">
        <w:rPr>
          <w:lang w:val="uk-UA"/>
        </w:rPr>
        <w:t xml:space="preserve"> </w:t>
      </w:r>
      <w:r w:rsidR="007556C3">
        <w:rPr>
          <w:lang w:val="uk-UA"/>
        </w:rPr>
        <w:t>грудня</w:t>
      </w:r>
      <w:r w:rsidR="00E11CFA">
        <w:rPr>
          <w:lang w:val="uk-UA"/>
        </w:rPr>
        <w:t xml:space="preserve"> 2021 року </w:t>
      </w:r>
      <w:r w:rsidR="00D97A5D" w:rsidRPr="00C5418E">
        <w:rPr>
          <w:lang w:val="uk-UA"/>
        </w:rPr>
        <w:t xml:space="preserve">онлайн </w:t>
      </w:r>
      <w:r w:rsidR="00F81EA2">
        <w:rPr>
          <w:lang w:val="uk-UA"/>
        </w:rPr>
        <w:t>А</w:t>
      </w:r>
      <w:r w:rsidR="00D97A5D" w:rsidRPr="00C5418E">
        <w:rPr>
          <w:lang w:val="uk-UA"/>
        </w:rPr>
        <w:t>нкету відповідно до  п</w:t>
      </w:r>
      <w:r w:rsidR="007A6F26">
        <w:rPr>
          <w:lang w:val="uk-UA"/>
        </w:rPr>
        <w:t>.</w:t>
      </w:r>
      <w:r w:rsidR="00D97A5D" w:rsidRPr="00C5418E">
        <w:rPr>
          <w:lang w:val="uk-UA"/>
        </w:rPr>
        <w:t xml:space="preserve"> 6.6. даного Договору</w:t>
      </w:r>
      <w:r w:rsidR="00D97A5D">
        <w:rPr>
          <w:lang w:val="uk-UA"/>
        </w:rPr>
        <w:t>.</w:t>
      </w:r>
    </w:p>
    <w:p w14:paraId="1F92C0CB" w14:textId="77777777" w:rsidR="00365347" w:rsidRPr="0060409D" w:rsidRDefault="00365347" w:rsidP="00723C05">
      <w:pPr>
        <w:ind w:left="24" w:firstLine="360"/>
        <w:jc w:val="both"/>
        <w:rPr>
          <w:color w:val="000000"/>
          <w:lang w:val="uk-UA"/>
        </w:rPr>
      </w:pPr>
    </w:p>
    <w:p w14:paraId="5BFAFF84" w14:textId="77777777" w:rsidR="00365347" w:rsidRPr="0060409D" w:rsidRDefault="00365347" w:rsidP="006834BC">
      <w:pPr>
        <w:pStyle w:val="a5"/>
        <w:numPr>
          <w:ilvl w:val="0"/>
          <w:numId w:val="14"/>
        </w:numPr>
        <w:autoSpaceDE w:val="0"/>
        <w:autoSpaceDN w:val="0"/>
        <w:jc w:val="center"/>
        <w:rPr>
          <w:b/>
          <w:lang w:val="uk-UA"/>
        </w:rPr>
      </w:pPr>
      <w:r w:rsidRPr="0060409D">
        <w:rPr>
          <w:b/>
          <w:lang w:val="uk-UA"/>
        </w:rPr>
        <w:t>Відповідальність Сторін та гарантії  Виконавця</w:t>
      </w:r>
    </w:p>
    <w:p w14:paraId="472947A4" w14:textId="77777777" w:rsidR="00C5418E" w:rsidRPr="00C5418E" w:rsidRDefault="00C5418E" w:rsidP="00C5418E">
      <w:pPr>
        <w:ind w:firstLine="426"/>
        <w:jc w:val="both"/>
        <w:rPr>
          <w:lang w:val="uk-UA"/>
        </w:rPr>
      </w:pPr>
      <w:r w:rsidRPr="00C5418E">
        <w:rPr>
          <w:lang w:val="uk-UA"/>
        </w:rPr>
        <w:t>8.1.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15AE2C82" w14:textId="77777777" w:rsidR="00C5418E" w:rsidRPr="00C5418E" w:rsidRDefault="00C5418E" w:rsidP="00C5418E">
      <w:pPr>
        <w:ind w:firstLine="426"/>
        <w:jc w:val="both"/>
        <w:rPr>
          <w:lang w:val="uk-UA"/>
        </w:rPr>
      </w:pPr>
      <w:r w:rsidRPr="00C5418E">
        <w:rPr>
          <w:lang w:val="uk-UA"/>
        </w:rPr>
        <w:t>8.2. Замовник визнає, що всі права та інтереси на всі бази даних наукової інформації залишаються за її Власником. Несанкціонована передача</w:t>
      </w:r>
      <w:r w:rsidR="009E00A8">
        <w:rPr>
          <w:lang w:val="uk-UA"/>
        </w:rPr>
        <w:t xml:space="preserve"> третім особам</w:t>
      </w:r>
      <w:r w:rsidRPr="00C5418E">
        <w:rPr>
          <w:lang w:val="uk-UA"/>
        </w:rPr>
        <w:t xml:space="preserve"> баз даних наукової інформації може зумовити матеріальну шкоду Власнику.</w:t>
      </w:r>
    </w:p>
    <w:p w14:paraId="55EE271B" w14:textId="77777777" w:rsidR="00C5418E" w:rsidRDefault="00C5418E" w:rsidP="00C5418E">
      <w:pPr>
        <w:ind w:firstLine="426"/>
        <w:jc w:val="both"/>
        <w:rPr>
          <w:lang w:val="uk-UA"/>
        </w:rPr>
      </w:pPr>
      <w:r w:rsidRPr="00C5418E">
        <w:rPr>
          <w:lang w:val="uk-UA"/>
        </w:rPr>
        <w:t>8.3. У випадках, не передбачених цим Договором, Сторони несуть відповідальність, передбачену чинним законодавством України.</w:t>
      </w:r>
    </w:p>
    <w:p w14:paraId="2C5F1346" w14:textId="77777777" w:rsidR="00C94A93" w:rsidRDefault="00C94A93" w:rsidP="00C5418E">
      <w:pPr>
        <w:ind w:firstLine="426"/>
        <w:jc w:val="both"/>
        <w:rPr>
          <w:lang w:val="uk-UA"/>
        </w:rPr>
      </w:pPr>
    </w:p>
    <w:p w14:paraId="56731D73" w14:textId="77777777" w:rsidR="00C94A93" w:rsidRPr="002371A8" w:rsidRDefault="00C94A93" w:rsidP="00C94A93">
      <w:pPr>
        <w:pStyle w:val="a5"/>
        <w:widowControl w:val="0"/>
        <w:numPr>
          <w:ilvl w:val="0"/>
          <w:numId w:val="14"/>
        </w:numPr>
        <w:tabs>
          <w:tab w:val="left" w:pos="284"/>
        </w:tabs>
        <w:jc w:val="center"/>
        <w:rPr>
          <w:b/>
        </w:rPr>
      </w:pPr>
      <w:r w:rsidRPr="002371A8">
        <w:rPr>
          <w:b/>
          <w:lang w:val="uk-UA"/>
        </w:rPr>
        <w:t>А</w:t>
      </w:r>
      <w:proofErr w:type="spellStart"/>
      <w:r w:rsidRPr="002371A8">
        <w:rPr>
          <w:b/>
        </w:rPr>
        <w:t>нтикорупційне</w:t>
      </w:r>
      <w:proofErr w:type="spellEnd"/>
      <w:r w:rsidRPr="002371A8">
        <w:rPr>
          <w:b/>
        </w:rPr>
        <w:t xml:space="preserve"> </w:t>
      </w:r>
      <w:proofErr w:type="spellStart"/>
      <w:r w:rsidRPr="002371A8">
        <w:rPr>
          <w:b/>
        </w:rPr>
        <w:t>застереження</w:t>
      </w:r>
      <w:proofErr w:type="spellEnd"/>
    </w:p>
    <w:p w14:paraId="193DA763" w14:textId="77777777" w:rsidR="00C94A93" w:rsidRPr="002371A8" w:rsidRDefault="00C94A93" w:rsidP="00C94A93">
      <w:pPr>
        <w:ind w:firstLine="426"/>
        <w:jc w:val="both"/>
        <w:rPr>
          <w:lang w:val="uk-UA"/>
        </w:rPr>
      </w:pPr>
      <w:r w:rsidRPr="002371A8">
        <w:rPr>
          <w:lang w:val="uk-UA"/>
        </w:rPr>
        <w:t>9</w:t>
      </w:r>
      <w:r w:rsidRPr="002371A8">
        <w:t>.1</w:t>
      </w:r>
      <w:r w:rsidRPr="002371A8">
        <w:rPr>
          <w:lang w:val="uk-UA"/>
        </w:rPr>
        <w:t>.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6D4B35F0" w14:textId="77777777" w:rsidR="00C94A93" w:rsidRPr="002371A8" w:rsidRDefault="00C94A93" w:rsidP="00C94A93">
      <w:pPr>
        <w:ind w:firstLine="426"/>
        <w:jc w:val="both"/>
        <w:rPr>
          <w:lang w:val="uk-UA"/>
        </w:rPr>
      </w:pPr>
      <w:r w:rsidRPr="002371A8">
        <w:rPr>
          <w:lang w:val="uk-UA"/>
        </w:rPr>
        <w:t>9.2.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79612222" w14:textId="77777777" w:rsidR="00C94A93" w:rsidRPr="002371A8" w:rsidRDefault="00C94A93" w:rsidP="00C94A93">
      <w:pPr>
        <w:ind w:firstLine="426"/>
        <w:jc w:val="both"/>
        <w:rPr>
          <w:lang w:val="uk-UA"/>
        </w:rPr>
      </w:pPr>
      <w:r w:rsidRPr="002371A8">
        <w:rPr>
          <w:lang w:val="uk-UA"/>
        </w:rPr>
        <w:lastRenderedPageBreak/>
        <w:t xml:space="preserve">9.3.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w:t>
      </w:r>
      <w:proofErr w:type="spellStart"/>
      <w:r w:rsidRPr="002371A8">
        <w:rPr>
          <w:lang w:val="uk-UA"/>
        </w:rPr>
        <w:t>хабара</w:t>
      </w:r>
      <w:proofErr w:type="spellEnd"/>
      <w:r w:rsidRPr="002371A8">
        <w:rPr>
          <w:lang w:val="uk-UA"/>
        </w:rPr>
        <w:t>, підкуп.</w:t>
      </w:r>
    </w:p>
    <w:p w14:paraId="1E676C90" w14:textId="77777777" w:rsidR="00C94A93" w:rsidRPr="002371A8" w:rsidRDefault="00C94A93" w:rsidP="00C94A93">
      <w:pPr>
        <w:ind w:firstLine="426"/>
        <w:jc w:val="both"/>
        <w:rPr>
          <w:lang w:val="uk-UA"/>
        </w:rPr>
      </w:pPr>
      <w:r w:rsidRPr="002371A8">
        <w:rPr>
          <w:lang w:val="uk-UA"/>
        </w:rPr>
        <w:t>9.4.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00BC8DAF" w14:textId="77777777" w:rsidR="00C94A93" w:rsidRPr="00C5418E" w:rsidRDefault="00C94A93" w:rsidP="00C5418E">
      <w:pPr>
        <w:ind w:firstLine="426"/>
        <w:jc w:val="both"/>
        <w:rPr>
          <w:lang w:val="uk-UA"/>
        </w:rPr>
      </w:pPr>
    </w:p>
    <w:p w14:paraId="5C941CFB" w14:textId="77777777" w:rsidR="00365347" w:rsidRPr="0060409D" w:rsidRDefault="00365347" w:rsidP="00C94A93">
      <w:pPr>
        <w:pStyle w:val="a5"/>
        <w:numPr>
          <w:ilvl w:val="0"/>
          <w:numId w:val="14"/>
        </w:numPr>
        <w:autoSpaceDE w:val="0"/>
        <w:autoSpaceDN w:val="0"/>
        <w:jc w:val="center"/>
        <w:rPr>
          <w:b/>
          <w:lang w:val="uk-UA"/>
        </w:rPr>
      </w:pPr>
      <w:r w:rsidRPr="0060409D">
        <w:rPr>
          <w:b/>
          <w:lang w:val="uk-UA"/>
        </w:rPr>
        <w:t>Форс-мажорні обставини (обставин нездоланної (непереборної) сили)</w:t>
      </w:r>
    </w:p>
    <w:p w14:paraId="3928C20B"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6BA904C6"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.2.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4E290588" w14:textId="77777777" w:rsidR="00C5418E" w:rsidRPr="00C5418E" w:rsidRDefault="00C5418E" w:rsidP="00C5418E">
      <w:pPr>
        <w:pStyle w:val="a3"/>
        <w:spacing w:after="0"/>
        <w:ind w:firstLine="426"/>
        <w:rPr>
          <w:rFonts w:ascii="Times New Roman" w:hAnsi="Times New Roman"/>
          <w:sz w:val="24"/>
          <w:szCs w:val="24"/>
          <w:lang w:val="uk-UA" w:eastAsia="ru-RU"/>
        </w:rPr>
      </w:pPr>
      <w:r w:rsidRPr="00C5418E">
        <w:rPr>
          <w:rFonts w:ascii="Times New Roman" w:hAnsi="Times New Roman"/>
          <w:sz w:val="24"/>
          <w:szCs w:val="24"/>
          <w:lang w:val="uk-UA" w:eastAsia="ru-RU"/>
        </w:rPr>
        <w:t>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16C617F0" w14:textId="77777777" w:rsidR="00C5418E" w:rsidRPr="00C5418E" w:rsidRDefault="00F22E89" w:rsidP="00C5418E">
      <w:pPr>
        <w:ind w:firstLine="426"/>
        <w:jc w:val="both"/>
        <w:rPr>
          <w:lang w:val="uk-UA"/>
        </w:rPr>
      </w:pPr>
      <w:r>
        <w:rPr>
          <w:lang w:val="uk-UA"/>
        </w:rPr>
        <w:t>10</w:t>
      </w:r>
      <w:r w:rsidR="00C5418E" w:rsidRPr="00C5418E">
        <w:rPr>
          <w:lang w:val="uk-UA"/>
        </w:rPr>
        <w:t>.3. Наявність та строк дії форс-мажорних обставин (обставин нездоланної (непереборної) сили) підтверджується Торгово-промисловою палатою України.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8910A62" w14:textId="77777777" w:rsidR="00C5418E" w:rsidRPr="00C5418E" w:rsidRDefault="00C5418E" w:rsidP="00C5418E">
      <w:pPr>
        <w:tabs>
          <w:tab w:val="num" w:pos="0"/>
        </w:tabs>
        <w:ind w:firstLine="426"/>
        <w:jc w:val="both"/>
        <w:rPr>
          <w:lang w:val="uk-UA"/>
        </w:rPr>
      </w:pPr>
      <w:r w:rsidRPr="00C5418E">
        <w:rPr>
          <w:lang w:val="uk-UA"/>
        </w:rPr>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7F483447" w14:textId="77777777" w:rsidR="00365347" w:rsidRPr="00C5418E" w:rsidRDefault="00F22E89" w:rsidP="00C5418E">
      <w:pPr>
        <w:tabs>
          <w:tab w:val="num" w:pos="1080"/>
        </w:tabs>
        <w:ind w:firstLine="426"/>
        <w:jc w:val="both"/>
        <w:rPr>
          <w:lang w:val="uk-UA"/>
        </w:rPr>
      </w:pPr>
      <w:r>
        <w:rPr>
          <w:lang w:val="uk-UA"/>
        </w:rPr>
        <w:t>10</w:t>
      </w:r>
      <w:r w:rsidR="00C5418E" w:rsidRPr="00C5418E">
        <w:rPr>
          <w:lang w:val="uk-UA"/>
        </w:rPr>
        <w:t xml:space="preserve">.4.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w:t>
      </w:r>
      <w:r w:rsidR="00C5418E" w:rsidRPr="00C5418E">
        <w:rPr>
          <w:lang w:val="uk-UA"/>
        </w:rPr>
        <w:lastRenderedPageBreak/>
        <w:t>нездоланної (непереборної) сили), якщо виникнення цих обставин викликане діями або/і бездіяльністю цієї Сторони</w:t>
      </w:r>
      <w:r w:rsidR="00365347" w:rsidRPr="00C5418E">
        <w:rPr>
          <w:lang w:val="uk-UA"/>
        </w:rPr>
        <w:t>.</w:t>
      </w:r>
    </w:p>
    <w:p w14:paraId="100A9077" w14:textId="77777777" w:rsidR="005C068C" w:rsidRPr="0060409D" w:rsidRDefault="005C068C" w:rsidP="00723C05">
      <w:pPr>
        <w:jc w:val="both"/>
        <w:rPr>
          <w:lang w:val="uk-UA"/>
        </w:rPr>
      </w:pPr>
    </w:p>
    <w:p w14:paraId="0054E4B3" w14:textId="77777777" w:rsidR="00365347" w:rsidRPr="00F22E89" w:rsidRDefault="00365347" w:rsidP="00F22E89">
      <w:pPr>
        <w:pStyle w:val="a5"/>
        <w:numPr>
          <w:ilvl w:val="0"/>
          <w:numId w:val="14"/>
        </w:numPr>
        <w:jc w:val="center"/>
        <w:rPr>
          <w:b/>
          <w:lang w:val="uk-UA"/>
        </w:rPr>
      </w:pPr>
      <w:r w:rsidRPr="00F22E89">
        <w:rPr>
          <w:b/>
          <w:lang w:val="uk-UA"/>
        </w:rPr>
        <w:t>Вирішення спорів</w:t>
      </w:r>
    </w:p>
    <w:p w14:paraId="53D654BC" w14:textId="77777777" w:rsidR="00C5418E"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607D827E" w14:textId="77777777" w:rsidR="00365347"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.2. Усі питання, що не знайшли врегулювання в цьому Договорі, вирішуються на підставі чинного законодавства України</w:t>
      </w:r>
      <w:r w:rsidR="00365347" w:rsidRPr="00C5418E">
        <w:rPr>
          <w:lang w:val="uk-UA"/>
        </w:rPr>
        <w:t>.</w:t>
      </w:r>
    </w:p>
    <w:p w14:paraId="4A040DF7" w14:textId="77777777" w:rsidR="00146CCB" w:rsidRPr="0060409D" w:rsidRDefault="00146CCB" w:rsidP="00723C05">
      <w:pPr>
        <w:tabs>
          <w:tab w:val="num" w:pos="709"/>
        </w:tabs>
        <w:jc w:val="both"/>
        <w:rPr>
          <w:lang w:val="uk-UA"/>
        </w:rPr>
      </w:pPr>
    </w:p>
    <w:p w14:paraId="18988FAE" w14:textId="77777777" w:rsidR="00365347" w:rsidRPr="0060409D" w:rsidRDefault="00365347" w:rsidP="00F22E89">
      <w:pPr>
        <w:numPr>
          <w:ilvl w:val="0"/>
          <w:numId w:val="14"/>
        </w:numPr>
        <w:jc w:val="center"/>
        <w:rPr>
          <w:b/>
          <w:lang w:val="uk-UA"/>
        </w:rPr>
      </w:pPr>
      <w:r w:rsidRPr="0060409D">
        <w:rPr>
          <w:b/>
          <w:lang w:val="uk-UA"/>
        </w:rPr>
        <w:t>Строк дії Договору</w:t>
      </w:r>
    </w:p>
    <w:p w14:paraId="2FCCBC9C" w14:textId="77777777" w:rsidR="00365347" w:rsidRPr="003A6F93" w:rsidRDefault="00C5418E" w:rsidP="00C5418E">
      <w:pPr>
        <w:ind w:firstLine="426"/>
        <w:jc w:val="both"/>
        <w:rPr>
          <w:color w:val="FF0000"/>
          <w:lang w:val="uk-UA"/>
        </w:rPr>
      </w:pPr>
      <w:r w:rsidRPr="00C5418E">
        <w:rPr>
          <w:lang w:val="uk-UA"/>
        </w:rPr>
        <w:t>1</w:t>
      </w:r>
      <w:r w:rsidR="00F22E89">
        <w:rPr>
          <w:lang w:val="uk-UA"/>
        </w:rPr>
        <w:t>2</w:t>
      </w:r>
      <w:r w:rsidRPr="00C5418E">
        <w:rPr>
          <w:lang w:val="uk-UA"/>
        </w:rPr>
        <w:t>.1. Цей Договір набирає чинності з моменту його підписання уповноважени</w:t>
      </w:r>
      <w:r w:rsidR="00D97A5D">
        <w:rPr>
          <w:lang w:val="uk-UA"/>
        </w:rPr>
        <w:t>ми представниками Сторін та діє</w:t>
      </w:r>
      <w:r w:rsidRPr="00C5418E">
        <w:rPr>
          <w:lang w:val="uk-UA"/>
        </w:rPr>
        <w:t xml:space="preserve"> до </w:t>
      </w:r>
      <w:r w:rsidR="007A7A3C" w:rsidRPr="007A7A3C">
        <w:t>31</w:t>
      </w:r>
      <w:r w:rsidRPr="00C5418E">
        <w:rPr>
          <w:lang w:val="uk-UA"/>
        </w:rPr>
        <w:t xml:space="preserve"> </w:t>
      </w:r>
      <w:proofErr w:type="spellStart"/>
      <w:r w:rsidR="007A7A3C" w:rsidRPr="007A7A3C">
        <w:t>грудня</w:t>
      </w:r>
      <w:proofErr w:type="spellEnd"/>
      <w:r w:rsidRPr="00C5418E">
        <w:rPr>
          <w:lang w:val="uk-UA"/>
        </w:rPr>
        <w:t xml:space="preserve"> 2021 року</w:t>
      </w:r>
      <w:r w:rsidR="007A7A3C">
        <w:rPr>
          <w:lang w:val="uk-UA"/>
        </w:rPr>
        <w:t>,</w:t>
      </w:r>
      <w:r w:rsidRPr="00C5418E">
        <w:rPr>
          <w:lang w:val="uk-UA"/>
        </w:rPr>
        <w:t xml:space="preserve"> </w:t>
      </w:r>
      <w:r w:rsidRPr="004959DD">
        <w:rPr>
          <w:lang w:val="uk-UA"/>
        </w:rPr>
        <w:t>включно з компанією</w:t>
      </w:r>
      <w:r w:rsidR="002371A8" w:rsidRPr="004959DD">
        <w:rPr>
          <w:lang w:val="uk-UA"/>
        </w:rPr>
        <w:t xml:space="preserve"> </w:t>
      </w:r>
      <w:proofErr w:type="spellStart"/>
      <w:r w:rsidR="002371A8" w:rsidRPr="004959DD">
        <w:t>Elsevier</w:t>
      </w:r>
      <w:proofErr w:type="spellEnd"/>
      <w:r w:rsidR="002371A8" w:rsidRPr="004959DD">
        <w:t xml:space="preserve"> В.V.</w:t>
      </w:r>
    </w:p>
    <w:p w14:paraId="5C6C8190" w14:textId="77777777" w:rsidR="00365347" w:rsidRPr="0060409D" w:rsidRDefault="00365347" w:rsidP="00723C05">
      <w:pPr>
        <w:jc w:val="both"/>
        <w:rPr>
          <w:lang w:val="uk-UA"/>
        </w:rPr>
      </w:pPr>
    </w:p>
    <w:p w14:paraId="49B369CC" w14:textId="77777777" w:rsidR="00365347" w:rsidRPr="0060409D" w:rsidRDefault="00365347" w:rsidP="00F22E89">
      <w:pPr>
        <w:numPr>
          <w:ilvl w:val="0"/>
          <w:numId w:val="14"/>
        </w:numPr>
        <w:jc w:val="center"/>
        <w:rPr>
          <w:b/>
          <w:lang w:val="uk-UA"/>
        </w:rPr>
      </w:pPr>
      <w:r w:rsidRPr="0060409D">
        <w:rPr>
          <w:b/>
          <w:lang w:val="uk-UA"/>
        </w:rPr>
        <w:t>Прикінцеві положення</w:t>
      </w:r>
    </w:p>
    <w:p w14:paraId="02EE93F3" w14:textId="77777777" w:rsidR="00C5418E" w:rsidRPr="00C5418E" w:rsidRDefault="00C5418E" w:rsidP="00C5418E">
      <w:pPr>
        <w:pStyle w:val="Oaeno"/>
        <w:ind w:firstLine="426"/>
        <w:rPr>
          <w:color w:val="auto"/>
          <w:sz w:val="24"/>
          <w:szCs w:val="24"/>
          <w:lang w:val="uk-UA"/>
        </w:rPr>
      </w:pPr>
      <w:r w:rsidRPr="00C5418E">
        <w:rPr>
          <w:color w:val="auto"/>
          <w:sz w:val="24"/>
          <w:szCs w:val="24"/>
          <w:lang w:val="uk-UA"/>
        </w:rPr>
        <w:t>1</w:t>
      </w:r>
      <w:r w:rsidR="00F22E89">
        <w:rPr>
          <w:color w:val="auto"/>
          <w:sz w:val="24"/>
          <w:szCs w:val="24"/>
          <w:lang w:val="uk-UA"/>
        </w:rPr>
        <w:t>3</w:t>
      </w:r>
      <w:r w:rsidRPr="00C5418E">
        <w:rPr>
          <w:color w:val="auto"/>
          <w:sz w:val="24"/>
          <w:szCs w:val="24"/>
          <w:lang w:val="uk-UA"/>
        </w:rPr>
        <w:t xml:space="preserve">.1. Всі зміни та доповнення до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15AE86C7" w14:textId="77777777" w:rsidR="00C5418E" w:rsidRPr="00C5418E"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.2. Замовник  не має права передавати права та обов’язки за цим Договором третій особі.</w:t>
      </w:r>
    </w:p>
    <w:p w14:paraId="63754E4B" w14:textId="77777777" w:rsidR="00C5418E" w:rsidRPr="00C5418E" w:rsidRDefault="00C5418E" w:rsidP="00C5418E">
      <w:pPr>
        <w:tabs>
          <w:tab w:val="num" w:pos="0"/>
        </w:tabs>
        <w:ind w:firstLine="426"/>
        <w:jc w:val="both"/>
        <w:rPr>
          <w:lang w:val="uk-UA"/>
        </w:rPr>
      </w:pPr>
      <w:r w:rsidRPr="00C5418E">
        <w:rPr>
          <w:lang w:val="uk-UA"/>
        </w:rPr>
        <w:t>1</w:t>
      </w:r>
      <w:r w:rsidR="00F22E89">
        <w:rPr>
          <w:lang w:val="uk-UA"/>
        </w:rPr>
        <w:t>3</w:t>
      </w:r>
      <w:r w:rsidRPr="00C5418E">
        <w:rPr>
          <w:lang w:val="uk-UA"/>
        </w:rPr>
        <w:t xml:space="preserve">.3. Даний Договір, який включає Додатки №№ 1, 2, укладено українською мовою </w:t>
      </w:r>
      <w:r w:rsidRPr="00D97A5D">
        <w:rPr>
          <w:lang w:val="uk-UA"/>
        </w:rPr>
        <w:t xml:space="preserve">на </w:t>
      </w:r>
      <w:r w:rsidR="008718B5" w:rsidRPr="005C068C">
        <w:rPr>
          <w:lang w:val="uk-UA"/>
        </w:rPr>
        <w:t>9</w:t>
      </w:r>
      <w:r w:rsidRPr="005C068C">
        <w:rPr>
          <w:lang w:val="uk-UA"/>
        </w:rPr>
        <w:t xml:space="preserve"> сторінках</w:t>
      </w:r>
      <w:r w:rsidRPr="00C5418E">
        <w:rPr>
          <w:lang w:val="uk-UA"/>
        </w:rPr>
        <w:t>, у 2-х примірниках, один для кожної із Сторін, обидва примірники автентичні і мають однакову юридичну силу.</w:t>
      </w:r>
    </w:p>
    <w:p w14:paraId="26498776" w14:textId="77777777" w:rsidR="00365347"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.4. Листування з питань виконання даного Договору ведеться між Замовником і Виконавцем. Оперативні питання вирішуються між відповідальними особами Сторін.</w:t>
      </w:r>
    </w:p>
    <w:p w14:paraId="6DDE8924" w14:textId="77777777" w:rsidR="00C5418E" w:rsidRDefault="00C5418E" w:rsidP="00C5418E">
      <w:pPr>
        <w:tabs>
          <w:tab w:val="num" w:pos="0"/>
          <w:tab w:val="num" w:pos="1080"/>
        </w:tabs>
        <w:ind w:firstLine="426"/>
        <w:jc w:val="both"/>
        <w:rPr>
          <w:lang w:val="uk-UA"/>
        </w:rPr>
      </w:pPr>
    </w:p>
    <w:p w14:paraId="0D400AAA" w14:textId="77777777" w:rsidR="00C5418E" w:rsidRDefault="00C5418E" w:rsidP="00C5418E">
      <w:pPr>
        <w:tabs>
          <w:tab w:val="num" w:pos="0"/>
          <w:tab w:val="num" w:pos="1080"/>
        </w:tabs>
        <w:ind w:firstLine="426"/>
        <w:jc w:val="both"/>
        <w:rPr>
          <w:lang w:val="uk-UA"/>
        </w:rPr>
      </w:pPr>
    </w:p>
    <w:p w14:paraId="6CE5D47A" w14:textId="77777777" w:rsidR="00C5418E" w:rsidRPr="00C5418E" w:rsidRDefault="00C5418E" w:rsidP="00C5418E">
      <w:pPr>
        <w:tabs>
          <w:tab w:val="num" w:pos="0"/>
          <w:tab w:val="num" w:pos="1080"/>
        </w:tabs>
        <w:ind w:firstLine="426"/>
        <w:jc w:val="both"/>
        <w:rPr>
          <w:lang w:val="uk-UA"/>
        </w:rPr>
      </w:pPr>
    </w:p>
    <w:p w14:paraId="4815396A" w14:textId="77777777" w:rsidR="00365347" w:rsidRPr="0060409D" w:rsidRDefault="00365347" w:rsidP="00723C05">
      <w:pPr>
        <w:tabs>
          <w:tab w:val="num" w:pos="1080"/>
        </w:tabs>
        <w:jc w:val="both"/>
        <w:rPr>
          <w:b/>
          <w:lang w:val="uk-UA"/>
        </w:rPr>
      </w:pPr>
    </w:p>
    <w:p w14:paraId="71488354" w14:textId="77777777" w:rsidR="00365347" w:rsidRPr="0060409D" w:rsidRDefault="00F22E89" w:rsidP="0018430B">
      <w:pPr>
        <w:jc w:val="center"/>
        <w:rPr>
          <w:b/>
          <w:lang w:val="uk-UA"/>
        </w:rPr>
      </w:pPr>
      <w:r>
        <w:rPr>
          <w:b/>
          <w:lang w:val="uk-UA"/>
        </w:rPr>
        <w:t>14</w:t>
      </w:r>
      <w:r w:rsidR="00365347" w:rsidRPr="0060409D">
        <w:rPr>
          <w:b/>
          <w:lang w:val="uk-UA"/>
        </w:rPr>
        <w:t>. Юридичні адреси Сторін</w:t>
      </w:r>
    </w:p>
    <w:p w14:paraId="05E315F8" w14:textId="77777777"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749"/>
      </w:tblGrid>
      <w:tr w:rsidR="00365347" w:rsidRPr="00146CCB" w14:paraId="6D1C50EB" w14:textId="77777777" w:rsidTr="0018430B">
        <w:tc>
          <w:tcPr>
            <w:tcW w:w="4666" w:type="dxa"/>
            <w:tcBorders>
              <w:top w:val="nil"/>
              <w:left w:val="nil"/>
              <w:bottom w:val="nil"/>
              <w:right w:val="nil"/>
            </w:tcBorders>
          </w:tcPr>
          <w:p w14:paraId="73CE86A9" w14:textId="77777777" w:rsidR="00365347" w:rsidRPr="0060409D" w:rsidRDefault="00365347" w:rsidP="00DD7CE3">
            <w:pPr>
              <w:tabs>
                <w:tab w:val="left" w:pos="6924"/>
              </w:tabs>
              <w:ind w:right="-2"/>
              <w:rPr>
                <w:rFonts w:eastAsia="Arial Unicode MS"/>
                <w:b/>
                <w:szCs w:val="22"/>
                <w:highlight w:val="yellow"/>
                <w:lang w:val="uk-UA" w:eastAsia="uk-UA"/>
              </w:rPr>
            </w:pPr>
            <w:r w:rsidRPr="0060409D">
              <w:rPr>
                <w:rFonts w:eastAsia="Arial Unicode MS"/>
                <w:b/>
                <w:szCs w:val="22"/>
                <w:highlight w:val="yellow"/>
                <w:lang w:val="uk-UA" w:eastAsia="uk-UA"/>
              </w:rPr>
              <w:t>Замовник</w:t>
            </w:r>
          </w:p>
          <w:p w14:paraId="5510EABE" w14:textId="77777777" w:rsidR="00365347" w:rsidRPr="0060409D" w:rsidRDefault="00365347" w:rsidP="00BC1924">
            <w:pPr>
              <w:tabs>
                <w:tab w:val="left" w:pos="6924"/>
              </w:tabs>
              <w:ind w:right="-2"/>
              <w:rPr>
                <w:rFonts w:eastAsia="Arial Unicode MS"/>
                <w:szCs w:val="22"/>
                <w:lang w:val="uk-UA" w:eastAsia="uk-UA"/>
              </w:rPr>
            </w:pPr>
            <w:r w:rsidRPr="0060409D">
              <w:rPr>
                <w:rFonts w:eastAsia="Arial Unicode MS"/>
                <w:szCs w:val="22"/>
                <w:highlight w:val="yellow"/>
                <w:lang w:val="uk-UA" w:eastAsia="uk-UA"/>
              </w:rPr>
              <w:t>_________________________________</w:t>
            </w:r>
          </w:p>
          <w:p w14:paraId="050A63DA" w14:textId="77777777" w:rsidR="00365347" w:rsidRPr="0060409D" w:rsidRDefault="00365347" w:rsidP="00BC1924">
            <w:pPr>
              <w:tabs>
                <w:tab w:val="left" w:pos="6924"/>
              </w:tabs>
              <w:ind w:right="-2"/>
              <w:rPr>
                <w:rFonts w:eastAsia="Arial Unicode MS"/>
                <w:szCs w:val="22"/>
                <w:lang w:val="uk-UA" w:eastAsia="uk-UA"/>
              </w:rPr>
            </w:pPr>
          </w:p>
        </w:tc>
        <w:tc>
          <w:tcPr>
            <w:tcW w:w="4905" w:type="dxa"/>
            <w:tcBorders>
              <w:top w:val="nil"/>
              <w:left w:val="nil"/>
              <w:bottom w:val="nil"/>
              <w:right w:val="nil"/>
            </w:tcBorders>
          </w:tcPr>
          <w:p w14:paraId="7AA55A17" w14:textId="77777777" w:rsidR="00365347" w:rsidRPr="0060409D" w:rsidRDefault="00365347" w:rsidP="00DD7CE3">
            <w:pPr>
              <w:tabs>
                <w:tab w:val="left" w:pos="6924"/>
              </w:tabs>
              <w:ind w:right="-2"/>
              <w:rPr>
                <w:rFonts w:eastAsia="Arial Unicode MS"/>
                <w:b/>
                <w:szCs w:val="22"/>
                <w:lang w:val="uk-UA" w:eastAsia="uk-UA"/>
              </w:rPr>
            </w:pPr>
            <w:r w:rsidRPr="0060409D">
              <w:rPr>
                <w:rFonts w:eastAsia="Arial Unicode MS"/>
                <w:b/>
                <w:szCs w:val="22"/>
                <w:lang w:val="uk-UA" w:eastAsia="uk-UA"/>
              </w:rPr>
              <w:t>Виконавець</w:t>
            </w:r>
          </w:p>
          <w:p w14:paraId="347E1187" w14:textId="77777777" w:rsidR="00365347" w:rsidRPr="0060409D" w:rsidRDefault="00365347" w:rsidP="00DD7CE3">
            <w:pPr>
              <w:rPr>
                <w:rFonts w:eastAsia="Arial Unicode MS"/>
                <w:color w:val="000000"/>
                <w:szCs w:val="22"/>
                <w:lang w:val="uk-UA" w:eastAsia="uk-UA"/>
              </w:rPr>
            </w:pPr>
            <w:r w:rsidRPr="0060409D">
              <w:rPr>
                <w:b/>
                <w:szCs w:val="22"/>
                <w:lang w:val="uk-UA"/>
              </w:rPr>
              <w:t>Державна науково-технічна бібліотека України</w:t>
            </w:r>
            <w:r w:rsidRPr="0060409D">
              <w:rPr>
                <w:rFonts w:eastAsia="Arial Unicode MS"/>
                <w:color w:val="000000"/>
                <w:szCs w:val="22"/>
                <w:lang w:val="uk-UA" w:eastAsia="uk-UA"/>
              </w:rPr>
              <w:t xml:space="preserve"> </w:t>
            </w:r>
          </w:p>
          <w:p w14:paraId="6373348B" w14:textId="77777777" w:rsidR="00365347" w:rsidRPr="0060409D" w:rsidRDefault="00365347" w:rsidP="00DD7CE3">
            <w:pPr>
              <w:rPr>
                <w:rFonts w:eastAsia="Arial Unicode MS"/>
                <w:szCs w:val="22"/>
                <w:lang w:val="uk-UA" w:eastAsia="uk-UA"/>
              </w:rPr>
            </w:pPr>
            <w:r w:rsidRPr="0060409D">
              <w:rPr>
                <w:rFonts w:eastAsia="Arial Unicode MS"/>
                <w:szCs w:val="22"/>
                <w:lang w:val="uk-UA" w:eastAsia="uk-UA"/>
              </w:rPr>
              <w:t>вул. Антоновича, 180, Київ, 03</w:t>
            </w:r>
            <w:r w:rsidR="00083863">
              <w:rPr>
                <w:rFonts w:eastAsia="Arial Unicode MS"/>
                <w:szCs w:val="22"/>
                <w:lang w:val="uk-UA" w:eastAsia="uk-UA"/>
              </w:rPr>
              <w:t>150</w:t>
            </w:r>
            <w:r w:rsidRPr="0060409D">
              <w:rPr>
                <w:rFonts w:eastAsia="Arial Unicode MS"/>
                <w:szCs w:val="22"/>
                <w:lang w:val="uk-UA" w:eastAsia="uk-UA"/>
              </w:rPr>
              <w:t xml:space="preserve">, </w:t>
            </w:r>
            <w:r w:rsidR="008D1A82" w:rsidRPr="0060409D">
              <w:rPr>
                <w:rFonts w:eastAsia="Arial Unicode MS"/>
                <w:szCs w:val="22"/>
                <w:lang w:val="uk-UA" w:eastAsia="uk-UA"/>
              </w:rPr>
              <w:t>Україна</w:t>
            </w:r>
          </w:p>
          <w:p w14:paraId="55B3A3CB" w14:textId="63FF8A0A" w:rsidR="00365347" w:rsidRPr="00C8227C" w:rsidRDefault="008D1A82" w:rsidP="00DD7CE3">
            <w:pPr>
              <w:tabs>
                <w:tab w:val="left" w:pos="6924"/>
              </w:tabs>
              <w:ind w:right="-2"/>
              <w:rPr>
                <w:rFonts w:eastAsia="Arial Unicode MS"/>
                <w:szCs w:val="22"/>
                <w:lang w:eastAsia="uk-UA"/>
              </w:rPr>
            </w:pPr>
            <w:r w:rsidRPr="0060409D">
              <w:rPr>
                <w:rFonts w:eastAsia="Arial Unicode MS"/>
                <w:szCs w:val="22"/>
                <w:lang w:val="uk-UA" w:eastAsia="uk-UA"/>
              </w:rPr>
              <w:t>телефон</w:t>
            </w:r>
            <w:r w:rsidR="00E47E77">
              <w:rPr>
                <w:rFonts w:eastAsia="Arial Unicode MS"/>
                <w:szCs w:val="22"/>
                <w:lang w:val="uk-UA" w:eastAsia="uk-UA"/>
              </w:rPr>
              <w:t xml:space="preserve"> адміністрації</w:t>
            </w:r>
            <w:r w:rsidR="0060409D" w:rsidRPr="0060409D">
              <w:rPr>
                <w:rFonts w:eastAsia="Arial Unicode MS"/>
                <w:szCs w:val="22"/>
                <w:lang w:val="uk-UA" w:eastAsia="uk-UA"/>
              </w:rPr>
              <w:t xml:space="preserve">: (044) </w:t>
            </w:r>
            <w:r w:rsidR="00365347" w:rsidRPr="0060409D">
              <w:rPr>
                <w:rFonts w:eastAsia="Arial Unicode MS"/>
                <w:szCs w:val="22"/>
                <w:lang w:val="uk-UA" w:eastAsia="uk-UA"/>
              </w:rPr>
              <w:t>52</w:t>
            </w:r>
            <w:r w:rsidR="004F4356" w:rsidRPr="00C8227C">
              <w:rPr>
                <w:rFonts w:eastAsia="Arial Unicode MS"/>
                <w:szCs w:val="22"/>
                <w:lang w:eastAsia="uk-UA"/>
              </w:rPr>
              <w:t>1</w:t>
            </w:r>
            <w:r w:rsidR="00365347" w:rsidRPr="0060409D">
              <w:rPr>
                <w:rFonts w:eastAsia="Arial Unicode MS"/>
                <w:szCs w:val="22"/>
                <w:lang w:val="uk-UA" w:eastAsia="uk-UA"/>
              </w:rPr>
              <w:t>-</w:t>
            </w:r>
            <w:r w:rsidR="004F4356" w:rsidRPr="00C8227C">
              <w:rPr>
                <w:rFonts w:eastAsia="Arial Unicode MS"/>
                <w:szCs w:val="22"/>
                <w:lang w:eastAsia="uk-UA"/>
              </w:rPr>
              <w:t>93</w:t>
            </w:r>
            <w:r w:rsidR="0060409D" w:rsidRPr="0060409D">
              <w:rPr>
                <w:rFonts w:eastAsia="Arial Unicode MS"/>
                <w:szCs w:val="22"/>
                <w:lang w:val="uk-UA" w:eastAsia="uk-UA"/>
              </w:rPr>
              <w:t>-</w:t>
            </w:r>
            <w:r w:rsidR="004F4356" w:rsidRPr="00C8227C">
              <w:rPr>
                <w:rFonts w:eastAsia="Arial Unicode MS"/>
                <w:szCs w:val="22"/>
                <w:lang w:eastAsia="uk-UA"/>
              </w:rPr>
              <w:t>50</w:t>
            </w:r>
          </w:p>
          <w:p w14:paraId="679F80C7" w14:textId="386E57A7" w:rsidR="00365347" w:rsidRPr="0060409D" w:rsidRDefault="00365347" w:rsidP="002B6F06">
            <w:pPr>
              <w:tabs>
                <w:tab w:val="left" w:pos="6924"/>
              </w:tabs>
              <w:ind w:right="-2"/>
              <w:rPr>
                <w:rFonts w:eastAsia="Arial Unicode MS"/>
                <w:szCs w:val="22"/>
                <w:lang w:eastAsia="uk-UA"/>
              </w:rPr>
            </w:pPr>
            <w:proofErr w:type="spellStart"/>
            <w:r w:rsidRPr="0060409D">
              <w:rPr>
                <w:rFonts w:eastAsia="Arial Unicode MS"/>
                <w:szCs w:val="22"/>
                <w:lang w:val="uk-UA" w:eastAsia="uk-UA"/>
              </w:rPr>
              <w:t>ел</w:t>
            </w:r>
            <w:proofErr w:type="spellEnd"/>
            <w:r w:rsidRPr="0060409D">
              <w:rPr>
                <w:rFonts w:eastAsia="Arial Unicode MS"/>
                <w:szCs w:val="22"/>
                <w:lang w:val="uk-UA" w:eastAsia="uk-UA"/>
              </w:rPr>
              <w:t xml:space="preserve">. адреса: </w:t>
            </w:r>
            <w:proofErr w:type="spellStart"/>
            <w:r w:rsidR="002B6F06" w:rsidRPr="0060409D">
              <w:rPr>
                <w:rFonts w:eastAsia="Arial Unicode MS"/>
                <w:szCs w:val="22"/>
                <w:lang w:val="en-US" w:eastAsia="uk-UA"/>
              </w:rPr>
              <w:t>dbservice</w:t>
            </w:r>
            <w:proofErr w:type="spellEnd"/>
            <w:r w:rsidR="002B6F06" w:rsidRPr="0060409D">
              <w:rPr>
                <w:rFonts w:eastAsia="Arial Unicode MS"/>
                <w:szCs w:val="22"/>
                <w:lang w:eastAsia="uk-UA"/>
              </w:rPr>
              <w:t>@</w:t>
            </w:r>
            <w:proofErr w:type="spellStart"/>
            <w:r w:rsidR="00B417A3">
              <w:rPr>
                <w:rFonts w:eastAsia="Arial Unicode MS"/>
                <w:szCs w:val="22"/>
                <w:lang w:val="en-US" w:eastAsia="uk-UA"/>
              </w:rPr>
              <w:t>d</w:t>
            </w:r>
            <w:r w:rsidR="002B6F06" w:rsidRPr="0060409D">
              <w:rPr>
                <w:rFonts w:eastAsia="Arial Unicode MS"/>
                <w:szCs w:val="22"/>
                <w:lang w:val="en-US" w:eastAsia="uk-UA"/>
              </w:rPr>
              <w:t>ntb</w:t>
            </w:r>
            <w:proofErr w:type="spellEnd"/>
            <w:r w:rsidR="002B6F06" w:rsidRPr="0060409D">
              <w:rPr>
                <w:rFonts w:eastAsia="Arial Unicode MS"/>
                <w:szCs w:val="22"/>
                <w:lang w:eastAsia="uk-UA"/>
              </w:rPr>
              <w:t>.</w:t>
            </w:r>
            <w:r w:rsidR="002B6F06" w:rsidRPr="0060409D">
              <w:rPr>
                <w:rFonts w:eastAsia="Arial Unicode MS"/>
                <w:szCs w:val="22"/>
                <w:lang w:val="en-US" w:eastAsia="uk-UA"/>
              </w:rPr>
              <w:t>gov</w:t>
            </w:r>
            <w:r w:rsidR="002B6F06" w:rsidRPr="0060409D">
              <w:rPr>
                <w:rFonts w:eastAsia="Arial Unicode MS"/>
                <w:szCs w:val="22"/>
                <w:lang w:eastAsia="uk-UA"/>
              </w:rPr>
              <w:t>.</w:t>
            </w:r>
            <w:proofErr w:type="spellStart"/>
            <w:r w:rsidR="002B6F06" w:rsidRPr="0060409D">
              <w:rPr>
                <w:rFonts w:eastAsia="Arial Unicode MS"/>
                <w:szCs w:val="22"/>
                <w:lang w:val="en-US" w:eastAsia="uk-UA"/>
              </w:rPr>
              <w:t>ua</w:t>
            </w:r>
            <w:proofErr w:type="spellEnd"/>
          </w:p>
        </w:tc>
      </w:tr>
      <w:tr w:rsidR="00365347" w:rsidRPr="00146CCB" w14:paraId="0A9EED95" w14:textId="77777777" w:rsidTr="0018430B">
        <w:tc>
          <w:tcPr>
            <w:tcW w:w="4666" w:type="dxa"/>
            <w:tcBorders>
              <w:top w:val="nil"/>
              <w:left w:val="nil"/>
              <w:bottom w:val="nil"/>
              <w:right w:val="nil"/>
            </w:tcBorders>
          </w:tcPr>
          <w:p w14:paraId="72594686" w14:textId="77777777" w:rsidR="00365347" w:rsidRPr="0060409D" w:rsidRDefault="00365347" w:rsidP="00DD7CE3">
            <w:pPr>
              <w:tabs>
                <w:tab w:val="left" w:pos="6924"/>
              </w:tabs>
              <w:ind w:right="-2"/>
              <w:rPr>
                <w:rFonts w:eastAsia="Arial Unicode MS"/>
                <w:szCs w:val="22"/>
                <w:lang w:val="uk-UA" w:eastAsia="uk-UA"/>
              </w:rPr>
            </w:pPr>
          </w:p>
          <w:p w14:paraId="65F365F5" w14:textId="77777777" w:rsidR="00365347" w:rsidRPr="0060409D" w:rsidRDefault="00365347" w:rsidP="00DD7CE3">
            <w:pPr>
              <w:tabs>
                <w:tab w:val="left" w:pos="6924"/>
              </w:tabs>
              <w:ind w:right="-2"/>
              <w:rPr>
                <w:rFonts w:eastAsia="Arial Unicode MS"/>
                <w:szCs w:val="22"/>
                <w:lang w:eastAsia="uk-UA"/>
              </w:rPr>
            </w:pPr>
            <w:r w:rsidRPr="0060409D">
              <w:rPr>
                <w:rFonts w:eastAsia="Arial Unicode MS"/>
                <w:szCs w:val="22"/>
                <w:lang w:val="uk-UA" w:eastAsia="uk-UA"/>
              </w:rPr>
              <w:t>Директор</w:t>
            </w:r>
          </w:p>
          <w:p w14:paraId="459B5BC5" w14:textId="77777777" w:rsidR="00365347" w:rsidRPr="0060409D" w:rsidRDefault="00365347" w:rsidP="00DD7CE3">
            <w:pPr>
              <w:tabs>
                <w:tab w:val="left" w:pos="6924"/>
              </w:tabs>
              <w:ind w:right="-2"/>
              <w:rPr>
                <w:szCs w:val="22"/>
                <w:lang w:val="uk-UA"/>
              </w:rPr>
            </w:pPr>
            <w:r w:rsidRPr="0060409D">
              <w:rPr>
                <w:rFonts w:eastAsia="Arial Unicode MS"/>
                <w:szCs w:val="22"/>
                <w:lang w:val="uk-UA" w:eastAsia="uk-UA"/>
              </w:rPr>
              <w:t>_______________</w:t>
            </w:r>
            <w:r w:rsidR="0036292A">
              <w:rPr>
                <w:rFonts w:eastAsia="Arial Unicode MS"/>
                <w:szCs w:val="22"/>
                <w:lang w:val="uk-UA" w:eastAsia="uk-UA"/>
              </w:rPr>
              <w:t>_</w:t>
            </w:r>
            <w:r w:rsidRPr="0060409D">
              <w:rPr>
                <w:szCs w:val="22"/>
                <w:lang w:val="uk-UA"/>
              </w:rPr>
              <w:t>_______</w:t>
            </w:r>
          </w:p>
          <w:p w14:paraId="741C6064" w14:textId="77777777" w:rsidR="00365347" w:rsidRPr="0060409D" w:rsidRDefault="00365347" w:rsidP="00DD7CE3">
            <w:pPr>
              <w:tabs>
                <w:tab w:val="left" w:pos="6924"/>
              </w:tabs>
              <w:ind w:right="-2"/>
              <w:rPr>
                <w:szCs w:val="22"/>
                <w:lang w:val="uk-UA"/>
              </w:rPr>
            </w:pPr>
          </w:p>
          <w:p w14:paraId="7FAAD5A2" w14:textId="77777777" w:rsidR="0036292A" w:rsidRDefault="0036292A" w:rsidP="0060409D">
            <w:pPr>
              <w:tabs>
                <w:tab w:val="left" w:pos="6924"/>
              </w:tabs>
              <w:ind w:right="-2"/>
              <w:rPr>
                <w:rFonts w:eastAsia="Arial Unicode MS"/>
                <w:szCs w:val="22"/>
                <w:lang w:val="uk-UA" w:eastAsia="uk-UA"/>
              </w:rPr>
            </w:pPr>
          </w:p>
          <w:p w14:paraId="57D2AB0D" w14:textId="7F0645D0" w:rsidR="00365347" w:rsidRPr="0060409D" w:rsidRDefault="00365347" w:rsidP="0060409D">
            <w:pPr>
              <w:tabs>
                <w:tab w:val="left" w:pos="6924"/>
              </w:tabs>
              <w:ind w:right="-2"/>
              <w:rPr>
                <w:rFonts w:eastAsia="Arial Unicode MS"/>
                <w:szCs w:val="22"/>
                <w:lang w:val="uk-UA" w:eastAsia="uk-UA"/>
              </w:rPr>
            </w:pPr>
            <w:r w:rsidRPr="0060409D">
              <w:rPr>
                <w:rFonts w:eastAsia="Arial Unicode MS"/>
                <w:szCs w:val="22"/>
                <w:lang w:val="uk-UA" w:eastAsia="uk-UA"/>
              </w:rPr>
              <w:t>"_____"______________20</w:t>
            </w:r>
            <w:r w:rsidR="0060409D" w:rsidRPr="0060409D">
              <w:rPr>
                <w:rFonts w:eastAsia="Arial Unicode MS"/>
                <w:szCs w:val="22"/>
                <w:lang w:val="uk-UA" w:eastAsia="uk-UA"/>
              </w:rPr>
              <w:t>2</w:t>
            </w:r>
            <w:r w:rsidR="004F4356">
              <w:rPr>
                <w:rFonts w:eastAsia="Arial Unicode MS"/>
                <w:szCs w:val="22"/>
                <w:lang w:val="en-US" w:eastAsia="uk-UA"/>
              </w:rPr>
              <w:t>1</w:t>
            </w:r>
            <w:r w:rsidRPr="0060409D">
              <w:rPr>
                <w:rFonts w:eastAsia="Arial Unicode MS"/>
                <w:szCs w:val="22"/>
                <w:lang w:val="uk-UA" w:eastAsia="uk-UA"/>
              </w:rPr>
              <w:t xml:space="preserve"> р.    </w:t>
            </w:r>
          </w:p>
        </w:tc>
        <w:tc>
          <w:tcPr>
            <w:tcW w:w="4905" w:type="dxa"/>
            <w:tcBorders>
              <w:top w:val="nil"/>
              <w:left w:val="nil"/>
              <w:bottom w:val="nil"/>
              <w:right w:val="nil"/>
            </w:tcBorders>
          </w:tcPr>
          <w:p w14:paraId="47F8EDA9" w14:textId="77777777" w:rsidR="00365347" w:rsidRPr="0060409D" w:rsidRDefault="00365347" w:rsidP="00DD7CE3">
            <w:pPr>
              <w:jc w:val="both"/>
              <w:rPr>
                <w:rFonts w:eastAsia="Arial Unicode MS"/>
                <w:color w:val="000000"/>
                <w:szCs w:val="22"/>
                <w:lang w:val="uk-UA" w:eastAsia="uk-UA"/>
              </w:rPr>
            </w:pPr>
          </w:p>
          <w:p w14:paraId="33C2415D" w14:textId="6D23A4DD" w:rsidR="00365347" w:rsidRPr="0060409D" w:rsidRDefault="00365347" w:rsidP="00DD7CE3">
            <w:pPr>
              <w:jc w:val="both"/>
              <w:rPr>
                <w:rFonts w:eastAsia="Arial Unicode MS"/>
                <w:color w:val="000000"/>
                <w:szCs w:val="22"/>
                <w:lang w:val="uk-UA" w:eastAsia="uk-UA"/>
              </w:rPr>
            </w:pPr>
            <w:r w:rsidRPr="0060409D">
              <w:rPr>
                <w:rFonts w:eastAsia="Arial Unicode MS"/>
                <w:color w:val="000000"/>
                <w:szCs w:val="22"/>
                <w:lang w:val="uk-UA" w:eastAsia="uk-UA"/>
              </w:rPr>
              <w:t>В.</w:t>
            </w:r>
            <w:r w:rsidR="00C8227C">
              <w:rPr>
                <w:rFonts w:eastAsia="Arial Unicode MS"/>
                <w:color w:val="000000"/>
                <w:szCs w:val="22"/>
                <w:lang w:val="uk-UA" w:eastAsia="uk-UA"/>
              </w:rPr>
              <w:t xml:space="preserve"> </w:t>
            </w:r>
            <w:r w:rsidRPr="0060409D">
              <w:rPr>
                <w:rFonts w:eastAsia="Arial Unicode MS"/>
                <w:color w:val="000000"/>
                <w:szCs w:val="22"/>
                <w:lang w:val="uk-UA" w:eastAsia="uk-UA"/>
              </w:rPr>
              <w:t>о. директора</w:t>
            </w:r>
          </w:p>
          <w:p w14:paraId="3E5265E0" w14:textId="039470CB" w:rsidR="00365347" w:rsidRPr="0060409D" w:rsidRDefault="00365347" w:rsidP="00BC1924">
            <w:pPr>
              <w:jc w:val="both"/>
              <w:rPr>
                <w:rFonts w:eastAsia="Arial Unicode MS"/>
                <w:color w:val="000000"/>
                <w:szCs w:val="22"/>
                <w:lang w:val="uk-UA" w:eastAsia="uk-UA"/>
              </w:rPr>
            </w:pPr>
            <w:r w:rsidRPr="0060409D">
              <w:rPr>
                <w:rFonts w:eastAsia="Arial Unicode MS"/>
                <w:color w:val="000000"/>
                <w:szCs w:val="22"/>
                <w:lang w:val="uk-UA" w:eastAsia="uk-UA"/>
              </w:rPr>
              <w:t>______________________</w:t>
            </w:r>
            <w:r w:rsidR="00C8227C">
              <w:rPr>
                <w:rFonts w:eastAsia="Arial Unicode MS"/>
                <w:color w:val="000000"/>
                <w:szCs w:val="22"/>
                <w:lang w:val="uk-UA" w:eastAsia="uk-UA"/>
              </w:rPr>
              <w:t xml:space="preserve"> Алла</w:t>
            </w:r>
            <w:r w:rsidRPr="0060409D">
              <w:rPr>
                <w:rFonts w:eastAsia="Arial Unicode MS"/>
                <w:color w:val="000000"/>
                <w:szCs w:val="22"/>
                <w:lang w:val="uk-UA" w:eastAsia="uk-UA"/>
              </w:rPr>
              <w:t xml:space="preserve"> Ж</w:t>
            </w:r>
            <w:r w:rsidR="00B51012" w:rsidRPr="0060409D">
              <w:rPr>
                <w:rFonts w:eastAsia="Arial Unicode MS"/>
                <w:color w:val="000000"/>
                <w:szCs w:val="22"/>
                <w:lang w:val="uk-UA" w:eastAsia="uk-UA"/>
              </w:rPr>
              <w:t>АРІНОВА</w:t>
            </w:r>
            <w:r w:rsidRPr="0060409D">
              <w:rPr>
                <w:rFonts w:eastAsia="Arial Unicode MS"/>
                <w:color w:val="000000"/>
                <w:szCs w:val="22"/>
                <w:lang w:val="uk-UA" w:eastAsia="uk-UA"/>
              </w:rPr>
              <w:t xml:space="preserve"> </w:t>
            </w:r>
          </w:p>
          <w:p w14:paraId="7A1B1B16" w14:textId="77777777" w:rsidR="00365347" w:rsidRPr="0060409D" w:rsidRDefault="00365347" w:rsidP="00BC1924">
            <w:pPr>
              <w:jc w:val="both"/>
              <w:rPr>
                <w:rFonts w:eastAsia="Arial Unicode MS"/>
                <w:color w:val="000000"/>
                <w:szCs w:val="22"/>
                <w:lang w:val="uk-UA" w:eastAsia="uk-UA"/>
              </w:rPr>
            </w:pPr>
          </w:p>
          <w:p w14:paraId="7CEB1D97" w14:textId="77777777" w:rsidR="00365347" w:rsidRPr="0060409D" w:rsidRDefault="00365347" w:rsidP="00BC1924">
            <w:pPr>
              <w:jc w:val="both"/>
              <w:rPr>
                <w:rFonts w:eastAsia="Arial Unicode MS"/>
                <w:color w:val="000000"/>
                <w:szCs w:val="22"/>
                <w:lang w:val="uk-UA" w:eastAsia="uk-UA"/>
              </w:rPr>
            </w:pPr>
          </w:p>
          <w:p w14:paraId="62DB1AC5" w14:textId="5E6134F3" w:rsidR="00365347" w:rsidRPr="0060409D" w:rsidRDefault="00365347" w:rsidP="0060409D">
            <w:pPr>
              <w:jc w:val="both"/>
              <w:rPr>
                <w:rFonts w:ascii="Arial Unicode MS" w:eastAsia="Arial Unicode MS" w:hAnsi="Arial Unicode MS" w:cs="Arial Unicode MS"/>
                <w:color w:val="000000"/>
                <w:szCs w:val="22"/>
                <w:lang w:val="uk-UA" w:eastAsia="uk-UA"/>
              </w:rPr>
            </w:pPr>
            <w:r w:rsidRPr="0060409D">
              <w:rPr>
                <w:rFonts w:eastAsia="Arial Unicode MS"/>
                <w:color w:val="000000"/>
                <w:szCs w:val="22"/>
                <w:lang w:val="uk-UA" w:eastAsia="uk-UA"/>
              </w:rPr>
              <w:t>"____"___________________20</w:t>
            </w:r>
            <w:r w:rsidR="0060409D" w:rsidRPr="0060409D">
              <w:rPr>
                <w:rFonts w:eastAsia="Arial Unicode MS"/>
                <w:color w:val="000000"/>
                <w:szCs w:val="22"/>
                <w:lang w:val="uk-UA" w:eastAsia="uk-UA"/>
              </w:rPr>
              <w:t>2</w:t>
            </w:r>
            <w:r w:rsidR="004F4356" w:rsidRPr="00B51012">
              <w:rPr>
                <w:rFonts w:eastAsia="Arial Unicode MS"/>
                <w:color w:val="000000"/>
                <w:szCs w:val="22"/>
                <w:lang w:eastAsia="uk-UA"/>
              </w:rPr>
              <w:t>1</w:t>
            </w:r>
            <w:r w:rsidRPr="0060409D">
              <w:rPr>
                <w:rFonts w:eastAsia="Arial Unicode MS"/>
                <w:color w:val="000000"/>
                <w:szCs w:val="22"/>
                <w:lang w:val="uk-UA" w:eastAsia="uk-UA"/>
              </w:rPr>
              <w:t xml:space="preserve"> р.</w:t>
            </w:r>
          </w:p>
        </w:tc>
      </w:tr>
    </w:tbl>
    <w:p w14:paraId="0E0D23D4" w14:textId="77777777" w:rsidR="00365347" w:rsidRDefault="00365347" w:rsidP="00505554">
      <w:pPr>
        <w:spacing w:line="276" w:lineRule="auto"/>
        <w:rPr>
          <w:sz w:val="8"/>
          <w:lang w:val="uk-UA"/>
        </w:rPr>
      </w:pPr>
    </w:p>
    <w:p w14:paraId="2924466C" w14:textId="77777777" w:rsidR="00365347" w:rsidRDefault="00365347">
      <w:pPr>
        <w:spacing w:after="200" w:line="276" w:lineRule="auto"/>
        <w:rPr>
          <w:sz w:val="8"/>
          <w:lang w:val="uk-UA"/>
        </w:rPr>
      </w:pPr>
      <w:r>
        <w:rPr>
          <w:sz w:val="8"/>
          <w:lang w:val="uk-UA"/>
        </w:rPr>
        <w:br w:type="page"/>
      </w:r>
    </w:p>
    <w:p w14:paraId="6FAE5EDE" w14:textId="77777777" w:rsidR="00365347" w:rsidRDefault="00365347" w:rsidP="00505554">
      <w:pPr>
        <w:spacing w:line="276" w:lineRule="auto"/>
        <w:jc w:val="right"/>
        <w:rPr>
          <w:lang w:val="uk-UA"/>
        </w:rPr>
      </w:pPr>
      <w:r>
        <w:rPr>
          <w:lang w:val="uk-UA"/>
        </w:rPr>
        <w:lastRenderedPageBreak/>
        <w:t>Додаток 1</w:t>
      </w:r>
    </w:p>
    <w:p w14:paraId="0F7A6F5A" w14:textId="77777777" w:rsidR="00365347" w:rsidRDefault="00365347" w:rsidP="00765D78">
      <w:pPr>
        <w:spacing w:line="276" w:lineRule="auto"/>
        <w:jc w:val="right"/>
        <w:rPr>
          <w:lang w:val="uk-UA"/>
        </w:rPr>
      </w:pPr>
      <w:r>
        <w:rPr>
          <w:lang w:val="uk-UA"/>
        </w:rPr>
        <w:t xml:space="preserve">до Договору </w:t>
      </w:r>
      <w:r>
        <w:t xml:space="preserve">№ </w:t>
      </w:r>
      <w:r w:rsidRPr="00B51012">
        <w:t>____</w:t>
      </w:r>
      <w:r>
        <w:t>____</w:t>
      </w:r>
      <w:r>
        <w:rPr>
          <w:lang w:val="uk-UA"/>
        </w:rPr>
        <w:t>___</w:t>
      </w:r>
    </w:p>
    <w:p w14:paraId="670E772E" w14:textId="370A34D9"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w:t>
      </w:r>
      <w:r w:rsidR="009C250A">
        <w:rPr>
          <w:lang w:val="uk-UA"/>
        </w:rPr>
        <w:t>2</w:t>
      </w:r>
      <w:r w:rsidR="004F4356" w:rsidRPr="00B51012">
        <w:t>1</w:t>
      </w:r>
      <w:r>
        <w:rPr>
          <w:lang w:val="uk-UA"/>
        </w:rPr>
        <w:t xml:space="preserve"> р.</w:t>
      </w:r>
    </w:p>
    <w:p w14:paraId="30FF1559" w14:textId="77777777" w:rsidR="00365347" w:rsidRDefault="00365347" w:rsidP="002652C9">
      <w:pPr>
        <w:rPr>
          <w:lang w:val="uk-UA"/>
        </w:rPr>
      </w:pPr>
    </w:p>
    <w:p w14:paraId="44E2D7EA" w14:textId="77777777"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4D820B04" w14:textId="77777777" w:rsidR="00365347" w:rsidRPr="002652C9" w:rsidRDefault="00365347" w:rsidP="002652C9">
      <w:pPr>
        <w:jc w:val="center"/>
        <w:rPr>
          <w:b/>
          <w:lang w:val="uk-UA"/>
        </w:rPr>
      </w:pPr>
      <w:r>
        <w:rPr>
          <w:b/>
          <w:lang w:val="uk-UA"/>
        </w:rPr>
        <w:t>тип доступу, умови та терміни доступу</w:t>
      </w:r>
    </w:p>
    <w:p w14:paraId="10ED7E95" w14:textId="77777777" w:rsidR="00365347" w:rsidRDefault="00365347" w:rsidP="002652C9">
      <w:pPr>
        <w:rPr>
          <w:lang w:val="uk-UA"/>
        </w:rPr>
      </w:pPr>
    </w:p>
    <w:p w14:paraId="021DE3B6" w14:textId="77777777" w:rsidR="00365347" w:rsidRPr="002652C9" w:rsidRDefault="00365347" w:rsidP="002652C9">
      <w:pPr>
        <w:rPr>
          <w:lang w:val="uk-UA"/>
        </w:rPr>
      </w:pPr>
    </w:p>
    <w:tbl>
      <w:tblPr>
        <w:tblW w:w="9497" w:type="dxa"/>
        <w:tblInd w:w="1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14:paraId="00AE9301" w14:textId="77777777" w:rsidTr="00847A98">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4FB57ED4" w14:textId="77777777" w:rsidR="00365347" w:rsidRPr="00DD7CE3" w:rsidRDefault="00365347" w:rsidP="008E6A0B">
            <w:pPr>
              <w:autoSpaceDE w:val="0"/>
              <w:autoSpaceDN w:val="0"/>
              <w:adjustRightInd w:val="0"/>
              <w:jc w:val="center"/>
              <w:rPr>
                <w:b/>
                <w:bCs/>
                <w:color w:val="000000"/>
              </w:rPr>
            </w:pPr>
          </w:p>
          <w:p w14:paraId="00CF7053" w14:textId="77777777" w:rsidR="00365347" w:rsidRPr="00DD7CE3" w:rsidRDefault="0036534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3114DA73" w14:textId="77777777" w:rsidR="00365347" w:rsidRPr="00DD7CE3" w:rsidRDefault="0036534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080D2D65" w14:textId="77777777"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7C9342D5" w14:textId="77777777" w:rsidR="00365347" w:rsidRPr="00DD7CE3" w:rsidRDefault="00365347" w:rsidP="008E6A0B">
            <w:pPr>
              <w:jc w:val="center"/>
              <w:rPr>
                <w:b/>
                <w:lang w:val="uk-UA"/>
              </w:rPr>
            </w:pPr>
            <w:r w:rsidRPr="00DD7CE3">
              <w:rPr>
                <w:b/>
                <w:bCs/>
                <w:color w:val="000000"/>
              </w:rPr>
              <w:t>Тип доступу</w:t>
            </w:r>
          </w:p>
          <w:p w14:paraId="3877E458" w14:textId="77777777"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6A7FE90B" w14:textId="77777777"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481C4C79" w14:textId="77777777"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365347" w:rsidRPr="00DD7CE3" w14:paraId="109C61CD" w14:textId="77777777" w:rsidTr="00847A98">
        <w:trPr>
          <w:trHeight w:val="229"/>
        </w:trPr>
        <w:tc>
          <w:tcPr>
            <w:tcW w:w="567" w:type="dxa"/>
            <w:tcBorders>
              <w:top w:val="single" w:sz="4" w:space="0" w:color="auto"/>
              <w:left w:val="single" w:sz="4" w:space="0" w:color="auto"/>
              <w:bottom w:val="single" w:sz="4" w:space="0" w:color="auto"/>
              <w:right w:val="single" w:sz="4" w:space="0" w:color="auto"/>
            </w:tcBorders>
          </w:tcPr>
          <w:p w14:paraId="444A470F" w14:textId="77777777"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7094DF0B" w14:textId="77777777"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1A3D9113" w14:textId="77777777"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46F344EB" w14:textId="77777777"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DA7BBFE" w14:textId="77777777"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26E3EA33" w14:textId="77777777"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14:paraId="1B669208" w14:textId="77777777" w:rsidTr="00847A98">
        <w:trPr>
          <w:trHeight w:val="1208"/>
        </w:trPr>
        <w:tc>
          <w:tcPr>
            <w:tcW w:w="567" w:type="dxa"/>
            <w:tcBorders>
              <w:top w:val="single" w:sz="4" w:space="0" w:color="auto"/>
              <w:left w:val="single" w:sz="4" w:space="0" w:color="auto"/>
              <w:bottom w:val="single" w:sz="4" w:space="0" w:color="auto"/>
              <w:right w:val="single" w:sz="4" w:space="0" w:color="auto"/>
            </w:tcBorders>
          </w:tcPr>
          <w:p w14:paraId="5A609C95" w14:textId="77777777" w:rsidR="00365347" w:rsidRPr="005C068C" w:rsidRDefault="00365347" w:rsidP="00DD7CE3">
            <w:pPr>
              <w:autoSpaceDE w:val="0"/>
              <w:autoSpaceDN w:val="0"/>
              <w:adjustRightInd w:val="0"/>
              <w:jc w:val="center"/>
              <w:rPr>
                <w:color w:val="000000"/>
              </w:rPr>
            </w:pPr>
            <w:r w:rsidRPr="005C068C">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4763F94A" w14:textId="77777777" w:rsidR="00AA1023" w:rsidRPr="005C068C" w:rsidRDefault="00AA1023" w:rsidP="00114126">
            <w:pPr>
              <w:autoSpaceDE w:val="0"/>
              <w:autoSpaceDN w:val="0"/>
              <w:adjustRightInd w:val="0"/>
              <w:rPr>
                <w:color w:val="000000"/>
                <w:lang w:val="uk-UA"/>
              </w:rPr>
            </w:pPr>
            <w:r w:rsidRPr="005C068C">
              <w:rPr>
                <w:color w:val="000000"/>
                <w:lang w:val="uk-UA"/>
              </w:rPr>
              <w:t xml:space="preserve">Повнотекстові ресурси </w:t>
            </w:r>
            <w:proofErr w:type="spellStart"/>
            <w:r w:rsidR="003A6F93" w:rsidRPr="005C068C">
              <w:rPr>
                <w:color w:val="000000"/>
              </w:rPr>
              <w:t>ScienceDirect</w:t>
            </w:r>
            <w:proofErr w:type="spellEnd"/>
          </w:p>
          <w:p w14:paraId="615F5AB5" w14:textId="77777777" w:rsidR="00365347" w:rsidRPr="005C068C" w:rsidRDefault="00AA1023" w:rsidP="00114126">
            <w:pPr>
              <w:autoSpaceDE w:val="0"/>
              <w:autoSpaceDN w:val="0"/>
              <w:adjustRightInd w:val="0"/>
              <w:rPr>
                <w:color w:val="000000"/>
                <w:lang w:val="uk-UA"/>
              </w:rPr>
            </w:pPr>
            <w:r w:rsidRPr="005C068C">
              <w:rPr>
                <w:color w:val="000000"/>
                <w:lang w:val="uk-UA"/>
              </w:rPr>
              <w:t>(електронні книги)</w:t>
            </w:r>
            <w:r w:rsidR="003A6F93" w:rsidRPr="005C068C">
              <w:rPr>
                <w:color w:val="000000"/>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14:paraId="2227AEE4" w14:textId="77777777" w:rsidR="00365347" w:rsidRPr="005C068C" w:rsidRDefault="003A6F93" w:rsidP="00A76F6B">
            <w:pPr>
              <w:autoSpaceDE w:val="0"/>
              <w:autoSpaceDN w:val="0"/>
              <w:adjustRightInd w:val="0"/>
              <w:jc w:val="center"/>
              <w:rPr>
                <w:color w:val="000000"/>
                <w:lang w:val="uk-UA"/>
              </w:rPr>
            </w:pPr>
            <w:proofErr w:type="spellStart"/>
            <w:r w:rsidRPr="005C068C">
              <w:rPr>
                <w:color w:val="000000"/>
              </w:rPr>
              <w:t>Elsevier</w:t>
            </w:r>
            <w:proofErr w:type="spellEnd"/>
            <w:r w:rsidRPr="005C068C">
              <w:rPr>
                <w:color w:val="000000"/>
              </w:rPr>
              <w:t xml:space="preserve"> В.V.</w:t>
            </w:r>
          </w:p>
        </w:tc>
        <w:tc>
          <w:tcPr>
            <w:tcW w:w="1417" w:type="dxa"/>
            <w:tcBorders>
              <w:top w:val="single" w:sz="6" w:space="0" w:color="auto"/>
              <w:left w:val="single" w:sz="6" w:space="0" w:color="auto"/>
              <w:bottom w:val="single" w:sz="6" w:space="0" w:color="auto"/>
              <w:right w:val="single" w:sz="6" w:space="0" w:color="auto"/>
            </w:tcBorders>
          </w:tcPr>
          <w:p w14:paraId="676D3233" w14:textId="77777777" w:rsidR="00365347" w:rsidRPr="005C068C" w:rsidRDefault="00365347" w:rsidP="00A23821">
            <w:pPr>
              <w:autoSpaceDE w:val="0"/>
              <w:autoSpaceDN w:val="0"/>
              <w:adjustRightInd w:val="0"/>
              <w:jc w:val="center"/>
              <w:rPr>
                <w:color w:val="000000"/>
              </w:rPr>
            </w:pPr>
            <w:proofErr w:type="spellStart"/>
            <w:r w:rsidRPr="005C068C">
              <w:rPr>
                <w:color w:val="000000"/>
              </w:rPr>
              <w:t>Online</w:t>
            </w:r>
            <w:proofErr w:type="spellEnd"/>
          </w:p>
        </w:tc>
        <w:tc>
          <w:tcPr>
            <w:tcW w:w="1701" w:type="dxa"/>
            <w:tcBorders>
              <w:top w:val="single" w:sz="6" w:space="0" w:color="auto"/>
              <w:left w:val="single" w:sz="6" w:space="0" w:color="auto"/>
              <w:bottom w:val="single" w:sz="6" w:space="0" w:color="auto"/>
              <w:right w:val="single" w:sz="6" w:space="0" w:color="auto"/>
            </w:tcBorders>
          </w:tcPr>
          <w:p w14:paraId="632BB268" w14:textId="77777777" w:rsidR="00365347" w:rsidRPr="005C068C" w:rsidRDefault="004B7C6F" w:rsidP="00A76F6B">
            <w:pPr>
              <w:autoSpaceDE w:val="0"/>
              <w:autoSpaceDN w:val="0"/>
              <w:adjustRightInd w:val="0"/>
              <w:jc w:val="center"/>
              <w:rPr>
                <w:color w:val="000000"/>
                <w:highlight w:val="yellow"/>
              </w:rPr>
            </w:pPr>
            <w:r w:rsidRPr="005C068C">
              <w:rPr>
                <w:lang w:val="uk-UA"/>
              </w:rPr>
              <w:t xml:space="preserve">Протягом дії Договору ДНТБ України з </w:t>
            </w:r>
            <w:proofErr w:type="spellStart"/>
            <w:r w:rsidR="003A6F93" w:rsidRPr="005C068C">
              <w:rPr>
                <w:color w:val="000000"/>
              </w:rPr>
              <w:t>Elsevier</w:t>
            </w:r>
            <w:proofErr w:type="spellEnd"/>
            <w:r w:rsidR="003A6F93" w:rsidRPr="005C068C">
              <w:rPr>
                <w:color w:val="000000"/>
              </w:rPr>
              <w:t xml:space="preserve"> В.V.</w:t>
            </w:r>
          </w:p>
        </w:tc>
        <w:tc>
          <w:tcPr>
            <w:tcW w:w="1701" w:type="dxa"/>
            <w:tcBorders>
              <w:top w:val="single" w:sz="6" w:space="0" w:color="auto"/>
              <w:left w:val="single" w:sz="6" w:space="0" w:color="auto"/>
              <w:bottom w:val="single" w:sz="6" w:space="0" w:color="auto"/>
              <w:right w:val="single" w:sz="6" w:space="0" w:color="auto"/>
            </w:tcBorders>
          </w:tcPr>
          <w:p w14:paraId="1E681E7E" w14:textId="77777777"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14:paraId="2C5F3A29" w14:textId="71E891A0" w:rsidR="00365347" w:rsidRDefault="00365347">
      <w:pPr>
        <w:rPr>
          <w:lang w:val="uk-UA"/>
        </w:rPr>
      </w:pPr>
    </w:p>
    <w:p w14:paraId="0227AAC7" w14:textId="46CF4D50" w:rsidR="007556C3" w:rsidRDefault="007556C3">
      <w:pPr>
        <w:rPr>
          <w:lang w:val="uk-UA"/>
        </w:rPr>
      </w:pPr>
    </w:p>
    <w:p w14:paraId="19D5D8AC" w14:textId="3BE60A76" w:rsidR="007556C3" w:rsidRDefault="007556C3">
      <w:pPr>
        <w:rPr>
          <w:lang w:val="uk-UA"/>
        </w:rPr>
      </w:pPr>
    </w:p>
    <w:p w14:paraId="032C31C1" w14:textId="517D6745" w:rsidR="007556C3" w:rsidRDefault="007556C3">
      <w:pPr>
        <w:rPr>
          <w:lang w:val="uk-UA"/>
        </w:rPr>
      </w:pPr>
    </w:p>
    <w:p w14:paraId="52EF97B6" w14:textId="77777777" w:rsidR="007556C3" w:rsidRDefault="007556C3">
      <w:pPr>
        <w:rPr>
          <w:lang w:val="uk-UA"/>
        </w:rPr>
      </w:pPr>
    </w:p>
    <w:p w14:paraId="5C46FE99" w14:textId="77777777" w:rsidR="00365347" w:rsidRDefault="00365347" w:rsidP="008E6A0B">
      <w:pPr>
        <w:ind w:firstLine="360"/>
        <w:rPr>
          <w:lang w:val="uk-UA"/>
        </w:rPr>
      </w:pPr>
      <w:r w:rsidRPr="00DD7CE3">
        <w:rPr>
          <w:lang w:val="uk-UA"/>
        </w:rPr>
        <w:t>Місце надання послуг</w:t>
      </w:r>
      <w:r>
        <w:t>:</w:t>
      </w:r>
    </w:p>
    <w:p w14:paraId="2AA22D44" w14:textId="77777777" w:rsidR="00365347" w:rsidRPr="008E6A0B" w:rsidRDefault="00365347" w:rsidP="008E6A0B">
      <w:pPr>
        <w:ind w:firstLine="360"/>
        <w:rPr>
          <w:lang w:val="uk-UA"/>
        </w:rPr>
      </w:pPr>
    </w:p>
    <w:p w14:paraId="2AAF62F2" w14:textId="77777777"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5739E34" w14:textId="77777777" w:rsidR="00365347" w:rsidRPr="00746CE6" w:rsidRDefault="00365347" w:rsidP="00746CE6">
      <w:pPr>
        <w:pStyle w:val="a5"/>
        <w:numPr>
          <w:ilvl w:val="0"/>
          <w:numId w:val="11"/>
        </w:numPr>
        <w:rPr>
          <w:lang w:val="en-US"/>
        </w:rPr>
      </w:pPr>
    </w:p>
    <w:p w14:paraId="5F8904E2" w14:textId="77777777" w:rsidR="00365347" w:rsidRDefault="00365347" w:rsidP="00B477D6">
      <w:pPr>
        <w:rPr>
          <w:lang w:val="uk-UA"/>
        </w:rPr>
      </w:pPr>
      <w:r>
        <w:rPr>
          <w:lang w:val="uk-UA"/>
        </w:rPr>
        <w:t>Відповідальна особа, для вирішення оперативних питань:</w:t>
      </w:r>
    </w:p>
    <w:p w14:paraId="268D43B2" w14:textId="77777777" w:rsidR="00365347" w:rsidRPr="00356EE3" w:rsidRDefault="0036534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146AC53B" w14:textId="77777777"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06"/>
      </w:tblGrid>
      <w:tr w:rsidR="00365347" w:rsidRPr="00DD7CE3" w14:paraId="4424DCC3" w14:textId="77777777" w:rsidTr="00D553BF">
        <w:tc>
          <w:tcPr>
            <w:tcW w:w="4666" w:type="dxa"/>
            <w:tcBorders>
              <w:top w:val="nil"/>
              <w:left w:val="nil"/>
              <w:bottom w:val="nil"/>
              <w:right w:val="nil"/>
            </w:tcBorders>
          </w:tcPr>
          <w:p w14:paraId="5F1D196F" w14:textId="77777777"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7A65AF95" w14:textId="77777777" w:rsidR="00365347" w:rsidRDefault="00365347" w:rsidP="00D553BF">
            <w:pPr>
              <w:tabs>
                <w:tab w:val="left" w:pos="6924"/>
              </w:tabs>
              <w:ind w:right="-2"/>
              <w:rPr>
                <w:rFonts w:eastAsia="Arial Unicode MS"/>
                <w:lang w:val="uk-UA" w:eastAsia="uk-UA"/>
              </w:rPr>
            </w:pPr>
          </w:p>
          <w:p w14:paraId="2A0DD56D" w14:textId="77777777" w:rsidR="00365347" w:rsidRPr="00DD7CE3" w:rsidRDefault="00365347" w:rsidP="00D553BF">
            <w:pPr>
              <w:tabs>
                <w:tab w:val="left" w:pos="6924"/>
              </w:tabs>
              <w:ind w:right="-2"/>
              <w:rPr>
                <w:rFonts w:eastAsia="Arial Unicode MS"/>
                <w:lang w:val="uk-UA" w:eastAsia="uk-UA"/>
              </w:rPr>
            </w:pPr>
          </w:p>
          <w:p w14:paraId="6FC17875" w14:textId="77777777"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6C3713BE" w14:textId="6CB05D00" w:rsidR="00365347" w:rsidRPr="00DD7CE3" w:rsidRDefault="00365347" w:rsidP="00D553BF">
            <w:pPr>
              <w:tabs>
                <w:tab w:val="left" w:pos="6924"/>
              </w:tabs>
              <w:ind w:right="-2"/>
              <w:rPr>
                <w:rFonts w:eastAsia="Arial Unicode MS"/>
                <w:lang w:val="uk-UA" w:eastAsia="uk-UA"/>
              </w:rPr>
            </w:pPr>
            <w:r>
              <w:rPr>
                <w:rFonts w:eastAsia="Arial Unicode MS"/>
                <w:lang w:val="uk-UA" w:eastAsia="uk-UA"/>
              </w:rPr>
              <w:t>______________</w:t>
            </w:r>
            <w:r w:rsidRPr="00356EE3">
              <w:t>{</w:t>
            </w:r>
            <w:r w:rsidR="00C8227C">
              <w:rPr>
                <w:lang w:val="uk-UA"/>
              </w:rPr>
              <w:t xml:space="preserve">Власне ім’я, </w:t>
            </w:r>
            <w:r>
              <w:rPr>
                <w:lang w:val="uk-UA"/>
              </w:rPr>
              <w:t>Прізвище</w:t>
            </w:r>
            <w:r w:rsidRPr="00356EE3">
              <w:t>}</w:t>
            </w:r>
          </w:p>
          <w:p w14:paraId="17FD47F4" w14:textId="77777777" w:rsidR="00365347" w:rsidRPr="00DD7CE3" w:rsidRDefault="00365347" w:rsidP="00D553BF">
            <w:pPr>
              <w:tabs>
                <w:tab w:val="left" w:pos="6924"/>
              </w:tabs>
              <w:ind w:right="-2"/>
              <w:rPr>
                <w:rFonts w:eastAsia="Arial Unicode MS"/>
                <w:lang w:val="uk-UA" w:eastAsia="uk-UA"/>
              </w:rPr>
            </w:pPr>
          </w:p>
          <w:p w14:paraId="6ABE0CB7" w14:textId="41C314BE" w:rsidR="00365347" w:rsidRPr="00DD7CE3" w:rsidRDefault="00365347" w:rsidP="009C250A">
            <w:pPr>
              <w:tabs>
                <w:tab w:val="left" w:pos="6924"/>
              </w:tabs>
              <w:ind w:right="-2"/>
              <w:rPr>
                <w:rFonts w:eastAsia="Arial Unicode MS"/>
                <w:lang w:val="uk-UA" w:eastAsia="uk-UA"/>
              </w:rPr>
            </w:pPr>
            <w:r w:rsidRPr="00DD7CE3">
              <w:rPr>
                <w:rFonts w:eastAsia="Arial Unicode MS"/>
                <w:lang w:val="uk-UA" w:eastAsia="uk-UA"/>
              </w:rPr>
              <w:t>"_____"______________20</w:t>
            </w:r>
            <w:r w:rsidR="009C250A">
              <w:rPr>
                <w:rFonts w:eastAsia="Arial Unicode MS"/>
                <w:lang w:val="uk-UA" w:eastAsia="uk-UA"/>
              </w:rPr>
              <w:t>2</w:t>
            </w:r>
            <w:r w:rsidR="004F4356" w:rsidRPr="00C8227C">
              <w:rPr>
                <w:rFonts w:eastAsia="Arial Unicode MS"/>
                <w:lang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17FAC7B6" w14:textId="77777777"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0ACC54EE" w14:textId="77777777" w:rsidR="00365347" w:rsidRDefault="00365347" w:rsidP="00D553BF">
            <w:pPr>
              <w:jc w:val="both"/>
              <w:rPr>
                <w:rFonts w:eastAsia="Arial Unicode MS"/>
                <w:color w:val="000000"/>
                <w:lang w:val="uk-UA" w:eastAsia="uk-UA"/>
              </w:rPr>
            </w:pPr>
          </w:p>
          <w:p w14:paraId="5BE2F0B2" w14:textId="77777777" w:rsidR="00365347" w:rsidRPr="00DD7CE3" w:rsidRDefault="00365347" w:rsidP="00D553BF">
            <w:pPr>
              <w:jc w:val="both"/>
              <w:rPr>
                <w:rFonts w:eastAsia="Arial Unicode MS"/>
                <w:color w:val="000000"/>
                <w:lang w:val="uk-UA" w:eastAsia="uk-UA"/>
              </w:rPr>
            </w:pPr>
          </w:p>
          <w:p w14:paraId="2C38CC62" w14:textId="697B2D6A" w:rsidR="00365347" w:rsidRPr="00DD7CE3" w:rsidRDefault="00365347" w:rsidP="00D553BF">
            <w:pPr>
              <w:jc w:val="both"/>
              <w:rPr>
                <w:rFonts w:eastAsia="Arial Unicode MS"/>
                <w:color w:val="000000"/>
                <w:lang w:val="uk-UA" w:eastAsia="uk-UA"/>
              </w:rPr>
            </w:pPr>
            <w:r>
              <w:rPr>
                <w:rFonts w:eastAsia="Arial Unicode MS"/>
                <w:color w:val="000000"/>
                <w:lang w:val="uk-UA" w:eastAsia="uk-UA"/>
              </w:rPr>
              <w:t>В.</w:t>
            </w:r>
            <w:r w:rsidR="00C8227C">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1A059EC6" w14:textId="2063CD8F"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 </w:t>
            </w:r>
            <w:r w:rsidR="00C8227C">
              <w:rPr>
                <w:rFonts w:eastAsia="Arial Unicode MS"/>
                <w:color w:val="000000"/>
                <w:lang w:val="uk-UA" w:eastAsia="uk-UA"/>
              </w:rPr>
              <w:t xml:space="preserve">Алла </w:t>
            </w:r>
            <w:r w:rsidR="00B51012" w:rsidRPr="0060409D">
              <w:rPr>
                <w:rFonts w:eastAsia="Arial Unicode MS"/>
                <w:color w:val="000000"/>
                <w:szCs w:val="22"/>
                <w:lang w:val="uk-UA" w:eastAsia="uk-UA"/>
              </w:rPr>
              <w:t>ЖАРІНОВА</w:t>
            </w:r>
            <w:r w:rsidR="0036292A">
              <w:rPr>
                <w:rFonts w:eastAsia="Arial Unicode MS"/>
                <w:color w:val="000000"/>
                <w:lang w:val="uk-UA" w:eastAsia="uk-UA"/>
              </w:rPr>
              <w:t xml:space="preserve"> </w:t>
            </w:r>
            <w:r>
              <w:rPr>
                <w:rFonts w:eastAsia="Arial Unicode MS"/>
                <w:color w:val="000000"/>
                <w:lang w:val="uk-UA" w:eastAsia="uk-UA"/>
              </w:rPr>
              <w:t xml:space="preserve"> </w:t>
            </w:r>
          </w:p>
          <w:p w14:paraId="64A8DD3B" w14:textId="77777777" w:rsidR="00365347" w:rsidRPr="00DD7CE3" w:rsidRDefault="00365347" w:rsidP="00D553BF">
            <w:pPr>
              <w:jc w:val="both"/>
              <w:rPr>
                <w:rFonts w:eastAsia="Arial Unicode MS"/>
                <w:color w:val="000000"/>
                <w:lang w:val="uk-UA" w:eastAsia="uk-UA"/>
              </w:rPr>
            </w:pPr>
          </w:p>
          <w:p w14:paraId="3D3C0F54" w14:textId="3014A4E8" w:rsidR="00365347" w:rsidRPr="00DD7CE3" w:rsidRDefault="00365347" w:rsidP="009C250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9C250A">
              <w:rPr>
                <w:rFonts w:eastAsia="Arial Unicode MS"/>
                <w:color w:val="000000"/>
                <w:lang w:val="uk-UA" w:eastAsia="uk-UA"/>
              </w:rPr>
              <w:t>2</w:t>
            </w:r>
            <w:r w:rsidR="004F4356" w:rsidRPr="00C8227C">
              <w:rPr>
                <w:rFonts w:eastAsia="Arial Unicode MS"/>
                <w:color w:val="000000"/>
                <w:lang w:eastAsia="uk-UA"/>
              </w:rPr>
              <w:t>1</w:t>
            </w:r>
            <w:r w:rsidRPr="00DD7CE3">
              <w:rPr>
                <w:rFonts w:eastAsia="Arial Unicode MS"/>
                <w:color w:val="000000"/>
                <w:lang w:val="uk-UA" w:eastAsia="uk-UA"/>
              </w:rPr>
              <w:t xml:space="preserve"> р.</w:t>
            </w:r>
          </w:p>
        </w:tc>
      </w:tr>
    </w:tbl>
    <w:p w14:paraId="5535F71C" w14:textId="77777777" w:rsidR="00365347" w:rsidRPr="008E6A0B" w:rsidRDefault="00365347">
      <w:pPr>
        <w:rPr>
          <w:lang w:val="uk-UA"/>
        </w:rPr>
      </w:pPr>
    </w:p>
    <w:p w14:paraId="1255D7F3" w14:textId="77777777" w:rsidR="00365347" w:rsidRDefault="00365347">
      <w:pPr>
        <w:spacing w:after="200" w:line="276" w:lineRule="auto"/>
      </w:pPr>
      <w:r>
        <w:br w:type="page"/>
      </w:r>
    </w:p>
    <w:p w14:paraId="024A328A" w14:textId="77777777" w:rsidR="00365347" w:rsidRDefault="00365347" w:rsidP="00505554">
      <w:pPr>
        <w:spacing w:line="276" w:lineRule="auto"/>
        <w:ind w:left="4820"/>
        <w:jc w:val="right"/>
        <w:rPr>
          <w:lang w:val="uk-UA"/>
        </w:rPr>
      </w:pPr>
      <w:r>
        <w:rPr>
          <w:lang w:val="uk-UA"/>
        </w:rPr>
        <w:lastRenderedPageBreak/>
        <w:t>Додаток 2</w:t>
      </w:r>
    </w:p>
    <w:p w14:paraId="73818084" w14:textId="630CC41C"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w:t>
      </w:r>
      <w:r w:rsidR="009C250A">
        <w:rPr>
          <w:lang w:val="uk-UA"/>
        </w:rPr>
        <w:t>2</w:t>
      </w:r>
      <w:r w:rsidR="004F4356">
        <w:rPr>
          <w:lang w:val="en-US"/>
        </w:rPr>
        <w:t>1</w:t>
      </w:r>
      <w:r>
        <w:rPr>
          <w:lang w:val="uk-UA"/>
        </w:rPr>
        <w:t xml:space="preserve"> р.</w:t>
      </w:r>
    </w:p>
    <w:p w14:paraId="4A2C447C" w14:textId="77777777" w:rsidR="00365347" w:rsidRDefault="00365347">
      <w:pPr>
        <w:rPr>
          <w:lang w:val="uk-UA"/>
        </w:rPr>
      </w:pPr>
    </w:p>
    <w:p w14:paraId="1F4C359F" w14:textId="77777777" w:rsidR="003A6F93" w:rsidRPr="003A6F93" w:rsidRDefault="003A6F93" w:rsidP="003A6F93">
      <w:pPr>
        <w:jc w:val="center"/>
      </w:pPr>
      <w:proofErr w:type="spellStart"/>
      <w:r w:rsidRPr="003A6F93">
        <w:rPr>
          <w:b/>
          <w:bCs/>
          <w:color w:val="000000"/>
        </w:rPr>
        <w:t>Ліцензійні</w:t>
      </w:r>
      <w:proofErr w:type="spellEnd"/>
      <w:r w:rsidRPr="003A6F93">
        <w:rPr>
          <w:b/>
          <w:bCs/>
          <w:color w:val="000000"/>
        </w:rPr>
        <w:t xml:space="preserve"> правила </w:t>
      </w:r>
      <w:proofErr w:type="spellStart"/>
      <w:r w:rsidRPr="003A6F93">
        <w:rPr>
          <w:b/>
          <w:bCs/>
          <w:color w:val="000000"/>
        </w:rPr>
        <w:t>компанії</w:t>
      </w:r>
      <w:proofErr w:type="spellEnd"/>
      <w:r w:rsidRPr="003A6F93">
        <w:rPr>
          <w:b/>
          <w:bCs/>
          <w:color w:val="000000"/>
        </w:rPr>
        <w:t xml:space="preserve"> </w:t>
      </w:r>
      <w:proofErr w:type="spellStart"/>
      <w:r w:rsidRPr="003A6F93">
        <w:rPr>
          <w:b/>
          <w:bCs/>
          <w:color w:val="000000"/>
        </w:rPr>
        <w:t>Elsevier</w:t>
      </w:r>
      <w:proofErr w:type="spellEnd"/>
      <w:r w:rsidRPr="003A6F93">
        <w:rPr>
          <w:b/>
          <w:bCs/>
          <w:color w:val="000000"/>
        </w:rPr>
        <w:t xml:space="preserve"> B.V. для </w:t>
      </w:r>
      <w:proofErr w:type="spellStart"/>
      <w:r w:rsidRPr="003A6F93">
        <w:rPr>
          <w:b/>
          <w:bCs/>
          <w:color w:val="000000"/>
        </w:rPr>
        <w:t>Користувача</w:t>
      </w:r>
      <w:proofErr w:type="spellEnd"/>
    </w:p>
    <w:p w14:paraId="49B1CFCE" w14:textId="77777777" w:rsidR="007A6F26" w:rsidRPr="008718B5" w:rsidRDefault="007A6F26" w:rsidP="007A6F26">
      <w:pPr>
        <w:ind w:right="60"/>
        <w:jc w:val="both"/>
        <w:rPr>
          <w:color w:val="000000"/>
          <w:lang w:val="uk-UA"/>
        </w:rPr>
      </w:pPr>
      <w:r w:rsidRPr="008718B5">
        <w:rPr>
          <w:color w:val="000000"/>
          <w:lang w:val="uk-UA"/>
        </w:rPr>
        <w:t>1. Авторизовані користувачі – це студенти, викладачі,</w:t>
      </w:r>
      <w:r w:rsidRPr="008718B5">
        <w:rPr>
          <w:color w:val="000000"/>
        </w:rPr>
        <w:t> </w:t>
      </w:r>
      <w:r w:rsidRPr="008718B5">
        <w:rPr>
          <w:color w:val="000000"/>
          <w:lang w:val="uk-UA"/>
        </w:rPr>
        <w:t xml:space="preserve"> працівники та дослідники Передплатника, що</w:t>
      </w:r>
      <w:r w:rsidRPr="008718B5">
        <w:rPr>
          <w:color w:val="000000"/>
        </w:rPr>
        <w:t> </w:t>
      </w:r>
      <w:r w:rsidRPr="008718B5">
        <w:rPr>
          <w:color w:val="000000"/>
          <w:lang w:val="uk-UA"/>
        </w:rPr>
        <w:t xml:space="preserve"> працюють повний чи неповний робочий день (щоденно</w:t>
      </w:r>
      <w:r w:rsidRPr="008718B5">
        <w:rPr>
          <w:color w:val="000000"/>
        </w:rPr>
        <w:t> </w:t>
      </w:r>
      <w:r w:rsidRPr="008718B5">
        <w:rPr>
          <w:color w:val="000000"/>
          <w:lang w:val="uk-UA"/>
        </w:rPr>
        <w:t xml:space="preserve"> чи по сумісництву) та фізичні особи – незалежні</w:t>
      </w:r>
      <w:r w:rsidRPr="008718B5">
        <w:rPr>
          <w:color w:val="000000"/>
        </w:rPr>
        <w:t> </w:t>
      </w:r>
      <w:r w:rsidRPr="008718B5">
        <w:rPr>
          <w:color w:val="000000"/>
          <w:lang w:val="uk-UA"/>
        </w:rPr>
        <w:t xml:space="preserve"> підрядники або працівники незалежних підрядників</w:t>
      </w:r>
      <w:r w:rsidRPr="008718B5">
        <w:rPr>
          <w:color w:val="000000"/>
        </w:rPr>
        <w:t> </w:t>
      </w:r>
      <w:r w:rsidRPr="008718B5">
        <w:rPr>
          <w:color w:val="000000"/>
          <w:lang w:val="uk-UA"/>
        </w:rPr>
        <w:t xml:space="preserve"> Передплатника, пов’язані з об’єктами Передплатника,</w:t>
      </w:r>
      <w:r w:rsidRPr="008718B5">
        <w:rPr>
          <w:color w:val="000000"/>
        </w:rPr>
        <w:t> </w:t>
      </w:r>
      <w:r w:rsidRPr="008718B5">
        <w:rPr>
          <w:color w:val="000000"/>
          <w:lang w:val="uk-UA"/>
        </w:rPr>
        <w:t xml:space="preserve"> що наведені в Додатку 2 («Об’єкти»), а також фізичні</w:t>
      </w:r>
      <w:r w:rsidRPr="008718B5">
        <w:rPr>
          <w:color w:val="000000"/>
        </w:rPr>
        <w:t> </w:t>
      </w:r>
      <w:r w:rsidRPr="008718B5">
        <w:rPr>
          <w:color w:val="000000"/>
          <w:lang w:val="uk-UA"/>
        </w:rPr>
        <w:t xml:space="preserve"> особи, що використовують комп'ютерні термінали</w:t>
      </w:r>
      <w:r w:rsidRPr="008718B5">
        <w:rPr>
          <w:color w:val="000000"/>
        </w:rPr>
        <w:t> </w:t>
      </w:r>
      <w:r w:rsidRPr="008718B5">
        <w:rPr>
          <w:color w:val="000000"/>
          <w:lang w:val="uk-UA"/>
        </w:rPr>
        <w:t xml:space="preserve"> бібліотечних комплексів в межах Об’єктів, в</w:t>
      </w:r>
      <w:r w:rsidRPr="008718B5">
        <w:rPr>
          <w:color w:val="000000"/>
        </w:rPr>
        <w:t> </w:t>
      </w:r>
      <w:r w:rsidRPr="008718B5">
        <w:rPr>
          <w:color w:val="000000"/>
          <w:lang w:val="uk-UA"/>
        </w:rPr>
        <w:t xml:space="preserve"> дозволенних Передплатником місцях доступу до</w:t>
      </w:r>
      <w:r w:rsidRPr="008718B5">
        <w:rPr>
          <w:color w:val="000000"/>
        </w:rPr>
        <w:t> </w:t>
      </w:r>
      <w:r w:rsidRPr="008718B5">
        <w:rPr>
          <w:color w:val="000000"/>
          <w:lang w:val="uk-UA"/>
        </w:rPr>
        <w:t xml:space="preserve"> продуктів підписки з метою індивідуального</w:t>
      </w:r>
      <w:r w:rsidRPr="008718B5">
        <w:rPr>
          <w:color w:val="000000"/>
        </w:rPr>
        <w:t> </w:t>
      </w:r>
      <w:r w:rsidRPr="008718B5">
        <w:rPr>
          <w:color w:val="000000"/>
          <w:lang w:val="uk-UA"/>
        </w:rPr>
        <w:t xml:space="preserve"> дослідження, освіти чи іншого некомерційного</w:t>
      </w:r>
      <w:r w:rsidRPr="008718B5">
        <w:rPr>
          <w:color w:val="000000"/>
        </w:rPr>
        <w:t> </w:t>
      </w:r>
      <w:r w:rsidRPr="008718B5">
        <w:rPr>
          <w:color w:val="000000"/>
          <w:lang w:val="uk-UA"/>
        </w:rPr>
        <w:t xml:space="preserve"> використання («Неавторизовані користувачі»).</w:t>
      </w:r>
    </w:p>
    <w:p w14:paraId="457DF0C5" w14:textId="77777777" w:rsidR="007A6F26" w:rsidRPr="008718B5" w:rsidRDefault="007A6F26" w:rsidP="007A6F26">
      <w:pPr>
        <w:jc w:val="both"/>
      </w:pPr>
      <w:r w:rsidRPr="008718B5">
        <w:rPr>
          <w:color w:val="000000"/>
        </w:rPr>
        <w:t xml:space="preserve">2. </w:t>
      </w:r>
      <w:proofErr w:type="spellStart"/>
      <w:r w:rsidRPr="008718B5">
        <w:rPr>
          <w:color w:val="000000"/>
        </w:rPr>
        <w:t>Кожен</w:t>
      </w:r>
      <w:proofErr w:type="spellEnd"/>
      <w:r w:rsidRPr="008718B5">
        <w:rPr>
          <w:color w:val="000000"/>
        </w:rPr>
        <w:t xml:space="preserve"> </w:t>
      </w:r>
      <w:proofErr w:type="spellStart"/>
      <w:r w:rsidRPr="008718B5">
        <w:rPr>
          <w:color w:val="000000"/>
        </w:rPr>
        <w:t>Авторизований</w:t>
      </w:r>
      <w:proofErr w:type="spellEnd"/>
      <w:r w:rsidRPr="008718B5">
        <w:rPr>
          <w:color w:val="000000"/>
        </w:rPr>
        <w:t xml:space="preserve"> </w:t>
      </w:r>
      <w:proofErr w:type="spellStart"/>
      <w:r w:rsidRPr="008718B5">
        <w:rPr>
          <w:color w:val="000000"/>
        </w:rPr>
        <w:t>користувач</w:t>
      </w:r>
      <w:proofErr w:type="spellEnd"/>
      <w:r w:rsidRPr="008718B5">
        <w:rPr>
          <w:color w:val="000000"/>
        </w:rPr>
        <w:t xml:space="preserve"> </w:t>
      </w:r>
      <w:proofErr w:type="spellStart"/>
      <w:r w:rsidRPr="008718B5">
        <w:rPr>
          <w:color w:val="000000"/>
        </w:rPr>
        <w:t>має</w:t>
      </w:r>
      <w:proofErr w:type="spellEnd"/>
      <w:r w:rsidRPr="008718B5">
        <w:rPr>
          <w:color w:val="000000"/>
        </w:rPr>
        <w:t xml:space="preserve"> право: </w:t>
      </w:r>
    </w:p>
    <w:p w14:paraId="0B8A94BB" w14:textId="77777777" w:rsidR="007A6F26" w:rsidRPr="008718B5" w:rsidRDefault="007A6F26" w:rsidP="007A6F26">
      <w:pPr>
        <w:pStyle w:val="a5"/>
        <w:numPr>
          <w:ilvl w:val="0"/>
          <w:numId w:val="16"/>
        </w:numPr>
        <w:jc w:val="both"/>
      </w:pPr>
      <w:proofErr w:type="spellStart"/>
      <w:r w:rsidRPr="008718B5">
        <w:rPr>
          <w:color w:val="000000"/>
        </w:rPr>
        <w:t>отримувати</w:t>
      </w:r>
      <w:proofErr w:type="spellEnd"/>
      <w:r w:rsidRPr="008718B5">
        <w:rPr>
          <w:color w:val="000000"/>
        </w:rPr>
        <w:t xml:space="preserve"> доступ, </w:t>
      </w:r>
      <w:proofErr w:type="spellStart"/>
      <w:r w:rsidRPr="008718B5">
        <w:rPr>
          <w:color w:val="000000"/>
        </w:rPr>
        <w:t>проводити</w:t>
      </w:r>
      <w:proofErr w:type="spellEnd"/>
      <w:r w:rsidRPr="008718B5">
        <w:rPr>
          <w:color w:val="000000"/>
        </w:rPr>
        <w:t xml:space="preserve"> </w:t>
      </w:r>
      <w:proofErr w:type="spellStart"/>
      <w:r w:rsidRPr="008718B5">
        <w:rPr>
          <w:color w:val="000000"/>
        </w:rPr>
        <w:t>пошук</w:t>
      </w:r>
      <w:proofErr w:type="spellEnd"/>
      <w:r w:rsidRPr="008718B5">
        <w:rPr>
          <w:color w:val="000000"/>
        </w:rPr>
        <w:t>, перегляд</w:t>
      </w:r>
      <w:r w:rsidRPr="008718B5">
        <w:rPr>
          <w:color w:val="000000"/>
          <w:lang w:val="uk-UA"/>
        </w:rPr>
        <w:t xml:space="preserve"> й</w:t>
      </w:r>
      <w:r w:rsidRPr="008718B5">
        <w:rPr>
          <w:color w:val="000000"/>
        </w:rPr>
        <w:t> </w:t>
      </w:r>
      <w:proofErr w:type="spellStart"/>
      <w:r w:rsidRPr="008718B5">
        <w:rPr>
          <w:color w:val="000000"/>
        </w:rPr>
        <w:t>огляд</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w:t>
      </w:r>
    </w:p>
    <w:p w14:paraId="5E787145" w14:textId="77777777" w:rsidR="007A6F26" w:rsidRPr="008718B5" w:rsidRDefault="007A6F26" w:rsidP="007A6F26">
      <w:pPr>
        <w:pStyle w:val="a5"/>
        <w:numPr>
          <w:ilvl w:val="0"/>
          <w:numId w:val="16"/>
        </w:numPr>
        <w:jc w:val="both"/>
      </w:pPr>
      <w:proofErr w:type="spellStart"/>
      <w:r w:rsidRPr="008718B5">
        <w:rPr>
          <w:color w:val="000000"/>
        </w:rPr>
        <w:t>друкувати</w:t>
      </w:r>
      <w:proofErr w:type="spellEnd"/>
      <w:r w:rsidRPr="008718B5">
        <w:rPr>
          <w:color w:val="000000"/>
        </w:rPr>
        <w:t xml:space="preserve">, </w:t>
      </w:r>
      <w:proofErr w:type="spellStart"/>
      <w:r w:rsidRPr="008718B5">
        <w:rPr>
          <w:color w:val="000000"/>
        </w:rPr>
        <w:t>робити</w:t>
      </w:r>
      <w:proofErr w:type="spellEnd"/>
      <w:r w:rsidRPr="008718B5">
        <w:rPr>
          <w:color w:val="000000"/>
        </w:rPr>
        <w:t xml:space="preserve"> </w:t>
      </w:r>
      <w:proofErr w:type="spellStart"/>
      <w:r w:rsidRPr="008718B5">
        <w:rPr>
          <w:color w:val="000000"/>
        </w:rPr>
        <w:t>електронні</w:t>
      </w:r>
      <w:proofErr w:type="spellEnd"/>
      <w:r w:rsidRPr="008718B5">
        <w:rPr>
          <w:color w:val="000000"/>
        </w:rPr>
        <w:t xml:space="preserve"> </w:t>
      </w:r>
      <w:proofErr w:type="spellStart"/>
      <w:r w:rsidRPr="008718B5">
        <w:rPr>
          <w:color w:val="000000"/>
        </w:rPr>
        <w:t>копії</w:t>
      </w:r>
      <w:proofErr w:type="spellEnd"/>
      <w:r w:rsidRPr="008718B5">
        <w:rPr>
          <w:color w:val="000000"/>
        </w:rPr>
        <w:t xml:space="preserve"> і </w:t>
      </w:r>
      <w:proofErr w:type="spellStart"/>
      <w:r w:rsidRPr="008718B5">
        <w:rPr>
          <w:color w:val="000000"/>
        </w:rPr>
        <w:t>зберігати</w:t>
      </w:r>
      <w:proofErr w:type="spellEnd"/>
      <w:r w:rsidRPr="008718B5">
        <w:rPr>
          <w:color w:val="000000"/>
        </w:rPr>
        <w:t xml:space="preserve"> для </w:t>
      </w:r>
      <w:proofErr w:type="spellStart"/>
      <w:r w:rsidRPr="008718B5">
        <w:rPr>
          <w:color w:val="000000"/>
        </w:rPr>
        <w:t>ексклюзивного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даними</w:t>
      </w:r>
      <w:proofErr w:type="spellEnd"/>
      <w:r w:rsidRPr="008718B5">
        <w:rPr>
          <w:color w:val="000000"/>
        </w:rPr>
        <w:t>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користувачем</w:t>
      </w:r>
      <w:proofErr w:type="spellEnd"/>
      <w:r w:rsidRPr="008718B5">
        <w:rPr>
          <w:color w:val="000000"/>
        </w:rPr>
        <w:t xml:space="preserve"> </w:t>
      </w:r>
      <w:proofErr w:type="spellStart"/>
      <w:r w:rsidRPr="008718B5">
        <w:rPr>
          <w:color w:val="000000"/>
        </w:rPr>
        <w:t>окремих</w:t>
      </w:r>
      <w:proofErr w:type="spellEnd"/>
      <w:r w:rsidRPr="008718B5">
        <w:rPr>
          <w:color w:val="000000"/>
        </w:rPr>
        <w:t xml:space="preserve"> </w:t>
      </w:r>
      <w:proofErr w:type="spellStart"/>
      <w:r w:rsidRPr="008718B5">
        <w:rPr>
          <w:color w:val="000000"/>
        </w:rPr>
        <w:t>публікацій</w:t>
      </w:r>
      <w:proofErr w:type="spellEnd"/>
      <w:r w:rsidRPr="008718B5">
        <w:rPr>
          <w:color w:val="000000"/>
        </w:rPr>
        <w:t xml:space="preserve"> з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а </w:t>
      </w:r>
      <w:proofErr w:type="spellStart"/>
      <w:r w:rsidRPr="008718B5">
        <w:rPr>
          <w:color w:val="000000"/>
        </w:rPr>
        <w:t>також</w:t>
      </w:r>
      <w:proofErr w:type="spellEnd"/>
      <w:r w:rsidRPr="008718B5">
        <w:rPr>
          <w:color w:val="000000"/>
        </w:rPr>
        <w:t> </w:t>
      </w:r>
    </w:p>
    <w:p w14:paraId="4D9E4BC4" w14:textId="77777777" w:rsidR="007A6F26" w:rsidRPr="008718B5" w:rsidRDefault="007A6F26" w:rsidP="007A6F26">
      <w:pPr>
        <w:pStyle w:val="a5"/>
        <w:numPr>
          <w:ilvl w:val="0"/>
          <w:numId w:val="16"/>
        </w:numPr>
        <w:ind w:right="63"/>
        <w:jc w:val="both"/>
      </w:pPr>
      <w:proofErr w:type="spellStart"/>
      <w:r w:rsidRPr="008718B5">
        <w:rPr>
          <w:color w:val="000000"/>
        </w:rPr>
        <w:t>вказувати</w:t>
      </w:r>
      <w:proofErr w:type="spellEnd"/>
      <w:r w:rsidRPr="008718B5">
        <w:rPr>
          <w:color w:val="000000"/>
        </w:rPr>
        <w:t xml:space="preserve"> </w:t>
      </w:r>
      <w:proofErr w:type="spellStart"/>
      <w:r w:rsidRPr="008718B5">
        <w:rPr>
          <w:color w:val="000000"/>
        </w:rPr>
        <w:t>посилання</w:t>
      </w:r>
      <w:proofErr w:type="spellEnd"/>
      <w:r w:rsidRPr="008718B5">
        <w:rPr>
          <w:color w:val="000000"/>
        </w:rPr>
        <w:t xml:space="preserve"> на </w:t>
      </w:r>
      <w:proofErr w:type="spellStart"/>
      <w:r w:rsidRPr="008718B5">
        <w:rPr>
          <w:color w:val="000000"/>
        </w:rPr>
        <w:t>Передплатні</w:t>
      </w:r>
      <w:proofErr w:type="spellEnd"/>
      <w:r w:rsidRPr="008718B5">
        <w:rPr>
          <w:color w:val="000000"/>
        </w:rPr>
        <w:t xml:space="preserve"> </w:t>
      </w:r>
      <w:proofErr w:type="spellStart"/>
      <w:r w:rsidRPr="008718B5">
        <w:rPr>
          <w:color w:val="000000"/>
        </w:rPr>
        <w:t>продукти</w:t>
      </w:r>
      <w:proofErr w:type="spellEnd"/>
      <w:r w:rsidRPr="008718B5">
        <w:rPr>
          <w:color w:val="000000"/>
        </w:rPr>
        <w:t xml:space="preserve"> на </w:t>
      </w:r>
      <w:proofErr w:type="spellStart"/>
      <w:r w:rsidRPr="008718B5">
        <w:rPr>
          <w:color w:val="000000"/>
        </w:rPr>
        <w:t>внутрішньо-корпоративних</w:t>
      </w:r>
      <w:proofErr w:type="spellEnd"/>
      <w:r w:rsidRPr="008718B5">
        <w:rPr>
          <w:color w:val="000000"/>
        </w:rPr>
        <w:t xml:space="preserve"> мережах і на </w:t>
      </w:r>
      <w:proofErr w:type="spellStart"/>
      <w:r w:rsidRPr="008718B5">
        <w:rPr>
          <w:color w:val="000000"/>
        </w:rPr>
        <w:t>Інтернет</w:t>
      </w:r>
      <w:proofErr w:type="spellEnd"/>
      <w:r w:rsidRPr="008718B5">
        <w:rPr>
          <w:color w:val="000000"/>
        </w:rPr>
        <w:t xml:space="preserve"> сайтах </w:t>
      </w:r>
      <w:proofErr w:type="spellStart"/>
      <w:r w:rsidRPr="008718B5">
        <w:rPr>
          <w:color w:val="000000"/>
        </w:rPr>
        <w:t>Передплатника</w:t>
      </w:r>
      <w:proofErr w:type="spellEnd"/>
      <w:r w:rsidRPr="008718B5">
        <w:rPr>
          <w:color w:val="000000"/>
        </w:rPr>
        <w:t xml:space="preserve">, в </w:t>
      </w:r>
      <w:proofErr w:type="spellStart"/>
      <w:r w:rsidRPr="008718B5">
        <w:rPr>
          <w:color w:val="000000"/>
        </w:rPr>
        <w:t>електронних</w:t>
      </w:r>
      <w:proofErr w:type="spellEnd"/>
      <w:r w:rsidRPr="008718B5">
        <w:rPr>
          <w:color w:val="000000"/>
        </w:rPr>
        <w:t xml:space="preserve"> </w:t>
      </w:r>
      <w:proofErr w:type="spellStart"/>
      <w:r w:rsidRPr="008718B5">
        <w:rPr>
          <w:color w:val="000000"/>
        </w:rPr>
        <w:t>навчальних</w:t>
      </w:r>
      <w:proofErr w:type="spellEnd"/>
      <w:r w:rsidRPr="008718B5">
        <w:rPr>
          <w:color w:val="000000"/>
        </w:rPr>
        <w:t> </w:t>
      </w:r>
      <w:proofErr w:type="spellStart"/>
      <w:r w:rsidRPr="008718B5">
        <w:rPr>
          <w:color w:val="000000"/>
        </w:rPr>
        <w:t>матеріалах</w:t>
      </w:r>
      <w:proofErr w:type="spellEnd"/>
      <w:r w:rsidRPr="008718B5">
        <w:rPr>
          <w:color w:val="000000"/>
        </w:rPr>
        <w:t xml:space="preserve">, резервах і </w:t>
      </w:r>
      <w:proofErr w:type="spellStart"/>
      <w:r w:rsidRPr="008718B5">
        <w:rPr>
          <w:color w:val="000000"/>
        </w:rPr>
        <w:t>комп'ютерних</w:t>
      </w:r>
      <w:proofErr w:type="spellEnd"/>
      <w:r w:rsidRPr="008718B5">
        <w:rPr>
          <w:color w:val="000000"/>
        </w:rPr>
        <w:t xml:space="preserve"> системах </w:t>
      </w:r>
      <w:proofErr w:type="spellStart"/>
      <w:r w:rsidRPr="0051594E">
        <w:rPr>
          <w:color w:val="000000"/>
        </w:rPr>
        <w:t>підготовки</w:t>
      </w:r>
      <w:proofErr w:type="spellEnd"/>
      <w:r w:rsidRPr="0051594E">
        <w:rPr>
          <w:color w:val="000000"/>
        </w:rPr>
        <w:t xml:space="preserve"> </w:t>
      </w:r>
      <w:proofErr w:type="spellStart"/>
      <w:r w:rsidRPr="0051594E">
        <w:rPr>
          <w:color w:val="000000"/>
        </w:rPr>
        <w:t>навчальних</w:t>
      </w:r>
      <w:proofErr w:type="spellEnd"/>
      <w:r w:rsidRPr="0051594E">
        <w:rPr>
          <w:color w:val="000000"/>
        </w:rPr>
        <w:t xml:space="preserve"> </w:t>
      </w:r>
      <w:proofErr w:type="spellStart"/>
      <w:r w:rsidRPr="0051594E">
        <w:rPr>
          <w:color w:val="000000"/>
        </w:rPr>
        <w:t>курсів</w:t>
      </w:r>
      <w:proofErr w:type="spellEnd"/>
      <w:r w:rsidRPr="0051594E">
        <w:rPr>
          <w:color w:val="000000"/>
        </w:rPr>
        <w:t>, на веб-</w:t>
      </w:r>
      <w:proofErr w:type="spellStart"/>
      <w:r w:rsidRPr="0051594E">
        <w:rPr>
          <w:color w:val="000000"/>
        </w:rPr>
        <w:t>сайти</w:t>
      </w:r>
      <w:proofErr w:type="spellEnd"/>
      <w:r w:rsidRPr="0051594E">
        <w:rPr>
          <w:color w:val="000000"/>
        </w:rPr>
        <w:t> </w:t>
      </w:r>
      <w:proofErr w:type="spellStart"/>
      <w:r w:rsidRPr="0051594E">
        <w:rPr>
          <w:color w:val="000000"/>
        </w:rPr>
        <w:t>викладачів</w:t>
      </w:r>
      <w:proofErr w:type="spellEnd"/>
      <w:r w:rsidRPr="0051594E">
        <w:rPr>
          <w:color w:val="000000"/>
        </w:rPr>
        <w:t xml:space="preserve">, за </w:t>
      </w:r>
      <w:proofErr w:type="spellStart"/>
      <w:r w:rsidRPr="0051594E">
        <w:rPr>
          <w:color w:val="000000"/>
        </w:rPr>
        <w:t>умови</w:t>
      </w:r>
      <w:proofErr w:type="spellEnd"/>
      <w:r w:rsidRPr="0051594E">
        <w:rPr>
          <w:color w:val="000000"/>
        </w:rPr>
        <w:t xml:space="preserve">, </w:t>
      </w:r>
      <w:proofErr w:type="spellStart"/>
      <w:r w:rsidRPr="0051594E">
        <w:rPr>
          <w:color w:val="000000"/>
        </w:rPr>
        <w:t>що</w:t>
      </w:r>
      <w:proofErr w:type="spellEnd"/>
      <w:r w:rsidRPr="0051594E">
        <w:rPr>
          <w:color w:val="000000"/>
        </w:rPr>
        <w:t xml:space="preserve"> </w:t>
      </w:r>
      <w:proofErr w:type="spellStart"/>
      <w:r w:rsidRPr="0051594E">
        <w:rPr>
          <w:color w:val="000000"/>
        </w:rPr>
        <w:t>поява</w:t>
      </w:r>
      <w:proofErr w:type="spellEnd"/>
      <w:r w:rsidRPr="0051594E">
        <w:rPr>
          <w:color w:val="000000"/>
        </w:rPr>
        <w:t xml:space="preserve"> таких </w:t>
      </w:r>
      <w:proofErr w:type="spellStart"/>
      <w:r w:rsidRPr="0051594E">
        <w:rPr>
          <w:color w:val="000000"/>
        </w:rPr>
        <w:t>посилань</w:t>
      </w:r>
      <w:proofErr w:type="spellEnd"/>
      <w:r w:rsidRPr="0051594E">
        <w:rPr>
          <w:color w:val="000000"/>
        </w:rPr>
        <w:t xml:space="preserve"> і / </w:t>
      </w:r>
      <w:proofErr w:type="spellStart"/>
      <w:r w:rsidRPr="0051594E">
        <w:rPr>
          <w:color w:val="000000"/>
        </w:rPr>
        <w:t>або</w:t>
      </w:r>
      <w:proofErr w:type="spellEnd"/>
      <w:r w:rsidRPr="0051594E">
        <w:rPr>
          <w:color w:val="000000"/>
        </w:rPr>
        <w:t xml:space="preserve"> </w:t>
      </w:r>
      <w:proofErr w:type="spellStart"/>
      <w:r w:rsidRPr="0051594E">
        <w:rPr>
          <w:color w:val="000000"/>
        </w:rPr>
        <w:t>твердження</w:t>
      </w:r>
      <w:proofErr w:type="spellEnd"/>
      <w:r w:rsidRPr="0051594E">
        <w:rPr>
          <w:color w:val="000000"/>
        </w:rPr>
        <w:t xml:space="preserve">, </w:t>
      </w:r>
      <w:proofErr w:type="spellStart"/>
      <w:r w:rsidRPr="0051594E">
        <w:rPr>
          <w:color w:val="000000"/>
        </w:rPr>
        <w:t>які</w:t>
      </w:r>
      <w:proofErr w:type="spellEnd"/>
      <w:r w:rsidRPr="0051594E">
        <w:rPr>
          <w:color w:val="000000"/>
        </w:rPr>
        <w:t xml:space="preserve"> </w:t>
      </w:r>
      <w:proofErr w:type="spellStart"/>
      <w:r w:rsidRPr="0051594E">
        <w:rPr>
          <w:color w:val="000000"/>
        </w:rPr>
        <w:t>супроводжують</w:t>
      </w:r>
      <w:proofErr w:type="spellEnd"/>
      <w:r w:rsidRPr="0051594E">
        <w:rPr>
          <w:color w:val="000000"/>
        </w:rPr>
        <w:t xml:space="preserve"> </w:t>
      </w:r>
      <w:proofErr w:type="spellStart"/>
      <w:r w:rsidRPr="0051594E">
        <w:rPr>
          <w:color w:val="000000"/>
        </w:rPr>
        <w:t>посилання</w:t>
      </w:r>
      <w:proofErr w:type="spellEnd"/>
      <w:r w:rsidRPr="0051594E">
        <w:rPr>
          <w:color w:val="000000"/>
        </w:rPr>
        <w:t> </w:t>
      </w:r>
      <w:proofErr w:type="spellStart"/>
      <w:r w:rsidRPr="0051594E">
        <w:rPr>
          <w:color w:val="000000"/>
        </w:rPr>
        <w:t>повинні</w:t>
      </w:r>
      <w:proofErr w:type="spellEnd"/>
      <w:r w:rsidRPr="0051594E">
        <w:rPr>
          <w:color w:val="000000"/>
        </w:rPr>
        <w:t xml:space="preserve"> бути </w:t>
      </w:r>
      <w:proofErr w:type="spellStart"/>
      <w:r w:rsidRPr="0051594E">
        <w:rPr>
          <w:color w:val="000000"/>
        </w:rPr>
        <w:t>змінені</w:t>
      </w:r>
      <w:proofErr w:type="spellEnd"/>
      <w:r w:rsidRPr="0051594E">
        <w:rPr>
          <w:color w:val="000000"/>
        </w:rPr>
        <w:t xml:space="preserve"> в </w:t>
      </w:r>
      <w:proofErr w:type="spellStart"/>
      <w:r w:rsidRPr="0051594E">
        <w:rPr>
          <w:color w:val="000000"/>
        </w:rPr>
        <w:t>міру</w:t>
      </w:r>
      <w:proofErr w:type="spellEnd"/>
      <w:r w:rsidRPr="0051594E">
        <w:rPr>
          <w:color w:val="000000"/>
        </w:rPr>
        <w:t xml:space="preserve"> </w:t>
      </w:r>
      <w:proofErr w:type="spellStart"/>
      <w:r w:rsidRPr="0051594E">
        <w:rPr>
          <w:color w:val="000000"/>
        </w:rPr>
        <w:t>можливості</w:t>
      </w:r>
      <w:proofErr w:type="spellEnd"/>
      <w:r w:rsidRPr="0051594E">
        <w:rPr>
          <w:color w:val="000000"/>
        </w:rPr>
        <w:t>, на </w:t>
      </w:r>
      <w:proofErr w:type="spellStart"/>
      <w:r w:rsidRPr="0051594E">
        <w:rPr>
          <w:color w:val="000000"/>
        </w:rPr>
        <w:t>прохання</w:t>
      </w:r>
      <w:proofErr w:type="spellEnd"/>
      <w:r w:rsidRPr="0051594E">
        <w:rPr>
          <w:color w:val="000000"/>
        </w:rPr>
        <w:t xml:space="preserve"> «</w:t>
      </w:r>
      <w:proofErr w:type="spellStart"/>
      <w:r w:rsidRPr="0051594E">
        <w:rPr>
          <w:color w:val="000000"/>
        </w:rPr>
        <w:t>Elsevier</w:t>
      </w:r>
      <w:proofErr w:type="spellEnd"/>
      <w:r w:rsidRPr="0051594E">
        <w:rPr>
          <w:color w:val="000000"/>
        </w:rPr>
        <w:t>»); </w:t>
      </w:r>
    </w:p>
    <w:p w14:paraId="4CCD8707" w14:textId="77777777" w:rsidR="007A6F26" w:rsidRPr="008718B5" w:rsidRDefault="007A6F26" w:rsidP="007A6F26">
      <w:pPr>
        <w:pStyle w:val="a5"/>
        <w:numPr>
          <w:ilvl w:val="0"/>
          <w:numId w:val="16"/>
        </w:numPr>
        <w:ind w:right="60"/>
        <w:jc w:val="both"/>
      </w:pPr>
      <w:proofErr w:type="spellStart"/>
      <w:r w:rsidRPr="008718B5">
        <w:rPr>
          <w:color w:val="000000"/>
        </w:rPr>
        <w:t>надавати</w:t>
      </w:r>
      <w:proofErr w:type="spellEnd"/>
      <w:r w:rsidRPr="008718B5">
        <w:rPr>
          <w:color w:val="000000"/>
        </w:rPr>
        <w:t xml:space="preserve"> </w:t>
      </w:r>
      <w:proofErr w:type="spellStart"/>
      <w:r w:rsidRPr="008718B5">
        <w:rPr>
          <w:color w:val="000000"/>
        </w:rPr>
        <w:t>друковані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електронні</w:t>
      </w:r>
      <w:proofErr w:type="spellEnd"/>
      <w:r w:rsidRPr="008718B5">
        <w:rPr>
          <w:color w:val="000000"/>
        </w:rPr>
        <w:t xml:space="preserve"> </w:t>
      </w:r>
      <w:proofErr w:type="spellStart"/>
      <w:r w:rsidRPr="008718B5">
        <w:rPr>
          <w:color w:val="000000"/>
        </w:rPr>
        <w:t>копії</w:t>
      </w:r>
      <w:proofErr w:type="spellEnd"/>
      <w:r w:rsidRPr="008718B5">
        <w:rPr>
          <w:color w:val="000000"/>
        </w:rPr>
        <w:t xml:space="preserve"> </w:t>
      </w:r>
      <w:proofErr w:type="spellStart"/>
      <w:r w:rsidRPr="008718B5">
        <w:rPr>
          <w:color w:val="000000"/>
        </w:rPr>
        <w:t>окремих</w:t>
      </w:r>
      <w:proofErr w:type="spellEnd"/>
      <w:r w:rsidRPr="008718B5">
        <w:rPr>
          <w:color w:val="000000"/>
        </w:rPr>
        <w:t> </w:t>
      </w:r>
      <w:proofErr w:type="spellStart"/>
      <w:r w:rsidRPr="008718B5">
        <w:rPr>
          <w:color w:val="000000"/>
        </w:rPr>
        <w:t>предметів</w:t>
      </w:r>
      <w:proofErr w:type="spellEnd"/>
      <w:r w:rsidRPr="008718B5">
        <w:rPr>
          <w:color w:val="000000"/>
        </w:rPr>
        <w:t xml:space="preserve"> </w:t>
      </w:r>
      <w:proofErr w:type="spellStart"/>
      <w:r w:rsidRPr="008718B5">
        <w:rPr>
          <w:color w:val="000000"/>
        </w:rPr>
        <w:t>із</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w:t>
      </w:r>
      <w:proofErr w:type="spellStart"/>
      <w:r w:rsidRPr="008718B5">
        <w:rPr>
          <w:color w:val="000000"/>
        </w:rPr>
        <w:t>ScienceDirect</w:t>
      </w:r>
      <w:proofErr w:type="spellEnd"/>
      <w:r w:rsidRPr="008718B5">
        <w:rPr>
          <w:color w:val="000000"/>
        </w:rPr>
        <w:t xml:space="preserve">, </w:t>
      </w:r>
      <w:proofErr w:type="spellStart"/>
      <w:r w:rsidRPr="008718B5">
        <w:rPr>
          <w:color w:val="000000"/>
        </w:rPr>
        <w:t>іншим</w:t>
      </w:r>
      <w:proofErr w:type="spellEnd"/>
      <w:r w:rsidRPr="008718B5">
        <w:rPr>
          <w:color w:val="000000"/>
        </w:rPr>
        <w:t xml:space="preserve">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користувачам</w:t>
      </w:r>
      <w:proofErr w:type="spellEnd"/>
      <w:r w:rsidRPr="008718B5">
        <w:rPr>
          <w:color w:val="000000"/>
        </w:rPr>
        <w:t xml:space="preserve"> та </w:t>
      </w:r>
      <w:proofErr w:type="spellStart"/>
      <w:r w:rsidRPr="008718B5">
        <w:rPr>
          <w:color w:val="000000"/>
        </w:rPr>
        <w:t>стороннім</w:t>
      </w:r>
      <w:proofErr w:type="spellEnd"/>
      <w:r w:rsidRPr="008718B5">
        <w:rPr>
          <w:color w:val="000000"/>
        </w:rPr>
        <w:t xml:space="preserve"> </w:t>
      </w:r>
      <w:proofErr w:type="spellStart"/>
      <w:r w:rsidRPr="008718B5">
        <w:rPr>
          <w:color w:val="000000"/>
        </w:rPr>
        <w:t>колегам</w:t>
      </w:r>
      <w:proofErr w:type="spellEnd"/>
      <w:r w:rsidRPr="008718B5">
        <w:rPr>
          <w:color w:val="000000"/>
        </w:rPr>
        <w:t xml:space="preserve"> для </w:t>
      </w:r>
      <w:proofErr w:type="spellStart"/>
      <w:r w:rsidRPr="008718B5">
        <w:rPr>
          <w:color w:val="000000"/>
        </w:rPr>
        <w:t>їх</w:t>
      </w:r>
      <w:proofErr w:type="spellEnd"/>
      <w:r w:rsidRPr="008718B5">
        <w:rPr>
          <w:color w:val="000000"/>
        </w:rPr>
        <w:t xml:space="preserve"> </w:t>
      </w:r>
      <w:proofErr w:type="spellStart"/>
      <w:r w:rsidRPr="008718B5">
        <w:rPr>
          <w:color w:val="000000"/>
        </w:rPr>
        <w:t>наукового</w:t>
      </w:r>
      <w:proofErr w:type="spellEnd"/>
      <w:r w:rsidRPr="008718B5">
        <w:rPr>
          <w:color w:val="000000"/>
        </w:rPr>
        <w:t xml:space="preserve"> </w:t>
      </w:r>
      <w:proofErr w:type="spellStart"/>
      <w:r w:rsidRPr="008718B5">
        <w:rPr>
          <w:color w:val="000000"/>
        </w:rPr>
        <w:t>або</w:t>
      </w:r>
      <w:proofErr w:type="spellEnd"/>
      <w:r w:rsidRPr="008718B5">
        <w:rPr>
          <w:color w:val="000000"/>
        </w:rPr>
        <w:t> </w:t>
      </w:r>
      <w:proofErr w:type="spellStart"/>
      <w:r w:rsidRPr="008718B5">
        <w:rPr>
          <w:color w:val="000000"/>
        </w:rPr>
        <w:t>дослідницького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w:t>
      </w:r>
    </w:p>
    <w:p w14:paraId="03C1F5CF" w14:textId="22CD242B" w:rsidR="007A6F26" w:rsidRPr="0051594E" w:rsidRDefault="007A6F26" w:rsidP="007A6F26">
      <w:pPr>
        <w:pStyle w:val="a5"/>
        <w:numPr>
          <w:ilvl w:val="0"/>
          <w:numId w:val="16"/>
        </w:numPr>
        <w:ind w:right="60"/>
        <w:jc w:val="both"/>
      </w:pPr>
      <w:proofErr w:type="spellStart"/>
      <w:r w:rsidRPr="008718B5">
        <w:rPr>
          <w:color w:val="000000"/>
        </w:rPr>
        <w:t>отримувати</w:t>
      </w:r>
      <w:proofErr w:type="spellEnd"/>
      <w:r w:rsidRPr="008718B5">
        <w:rPr>
          <w:color w:val="000000"/>
        </w:rPr>
        <w:t xml:space="preserve"> доступ, </w:t>
      </w:r>
      <w:proofErr w:type="spellStart"/>
      <w:r w:rsidRPr="008718B5">
        <w:rPr>
          <w:color w:val="000000"/>
        </w:rPr>
        <w:t>шукати</w:t>
      </w:r>
      <w:proofErr w:type="spellEnd"/>
      <w:r w:rsidRPr="008718B5">
        <w:rPr>
          <w:color w:val="000000"/>
        </w:rPr>
        <w:t xml:space="preserve">, </w:t>
      </w:r>
      <w:proofErr w:type="spellStart"/>
      <w:r w:rsidRPr="008718B5">
        <w:rPr>
          <w:color w:val="000000"/>
        </w:rPr>
        <w:t>переглядати</w:t>
      </w:r>
      <w:proofErr w:type="spellEnd"/>
      <w:r w:rsidRPr="008718B5">
        <w:rPr>
          <w:color w:val="000000"/>
        </w:rPr>
        <w:t>, </w:t>
      </w:r>
      <w:proofErr w:type="spellStart"/>
      <w:r w:rsidRPr="008718B5">
        <w:rPr>
          <w:color w:val="000000"/>
        </w:rPr>
        <w:t>друкувати</w:t>
      </w:r>
      <w:proofErr w:type="spellEnd"/>
      <w:r w:rsidRPr="008718B5">
        <w:rPr>
          <w:color w:val="000000"/>
        </w:rPr>
        <w:t xml:space="preserve">, </w:t>
      </w:r>
      <w:proofErr w:type="spellStart"/>
      <w:r w:rsidRPr="008718B5">
        <w:rPr>
          <w:color w:val="000000"/>
        </w:rPr>
        <w:t>робити</w:t>
      </w:r>
      <w:proofErr w:type="spellEnd"/>
      <w:r w:rsidRPr="008718B5">
        <w:rPr>
          <w:color w:val="000000"/>
        </w:rPr>
        <w:t xml:space="preserve"> </w:t>
      </w:r>
      <w:proofErr w:type="spellStart"/>
      <w:r w:rsidRPr="008718B5">
        <w:rPr>
          <w:color w:val="000000"/>
        </w:rPr>
        <w:t>електронні</w:t>
      </w:r>
      <w:proofErr w:type="spellEnd"/>
      <w:r w:rsidRPr="008718B5">
        <w:rPr>
          <w:color w:val="000000"/>
        </w:rPr>
        <w:t xml:space="preserve"> </w:t>
      </w:r>
      <w:proofErr w:type="spellStart"/>
      <w:r w:rsidRPr="008718B5">
        <w:rPr>
          <w:color w:val="000000"/>
        </w:rPr>
        <w:t>копії</w:t>
      </w:r>
      <w:proofErr w:type="spellEnd"/>
      <w:r w:rsidRPr="008718B5">
        <w:rPr>
          <w:color w:val="000000"/>
        </w:rPr>
        <w:t xml:space="preserve"> та </w:t>
      </w:r>
      <w:proofErr w:type="spellStart"/>
      <w:r w:rsidRPr="008718B5">
        <w:rPr>
          <w:color w:val="000000"/>
        </w:rPr>
        <w:t>зберігати</w:t>
      </w:r>
      <w:proofErr w:type="spellEnd"/>
      <w:r w:rsidRPr="008718B5">
        <w:rPr>
          <w:color w:val="000000"/>
        </w:rPr>
        <w:t xml:space="preserve"> для </w:t>
      </w:r>
      <w:proofErr w:type="spellStart"/>
      <w:r w:rsidRPr="008718B5">
        <w:rPr>
          <w:color w:val="000000"/>
        </w:rPr>
        <w:t>виключного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таким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користувачем</w:t>
      </w:r>
      <w:proofErr w:type="spellEnd"/>
      <w:r w:rsidRPr="008718B5">
        <w:rPr>
          <w:color w:val="000000"/>
        </w:rPr>
        <w:t xml:space="preserve"> </w:t>
      </w:r>
      <w:proofErr w:type="spellStart"/>
      <w:r w:rsidRPr="008718B5">
        <w:rPr>
          <w:color w:val="000000"/>
        </w:rPr>
        <w:t>певні</w:t>
      </w:r>
      <w:proofErr w:type="spellEnd"/>
      <w:r w:rsidRPr="008718B5">
        <w:rPr>
          <w:color w:val="000000"/>
        </w:rPr>
        <w:t xml:space="preserve"> </w:t>
      </w:r>
      <w:proofErr w:type="spellStart"/>
      <w:r w:rsidRPr="008718B5">
        <w:rPr>
          <w:color w:val="000000"/>
        </w:rPr>
        <w:t>статті</w:t>
      </w:r>
      <w:proofErr w:type="spellEnd"/>
      <w:r w:rsidRPr="008718B5">
        <w:rPr>
          <w:color w:val="000000"/>
        </w:rPr>
        <w:t> </w:t>
      </w:r>
      <w:proofErr w:type="spellStart"/>
      <w:r w:rsidRPr="008718B5">
        <w:rPr>
          <w:color w:val="000000"/>
        </w:rPr>
        <w:t>журналів</w:t>
      </w:r>
      <w:proofErr w:type="spellEnd"/>
      <w:r w:rsidRPr="008718B5">
        <w:rPr>
          <w:color w:val="000000"/>
        </w:rPr>
        <w:t xml:space="preserve"> та </w:t>
      </w:r>
      <w:proofErr w:type="spellStart"/>
      <w:r w:rsidRPr="008718B5">
        <w:rPr>
          <w:color w:val="000000"/>
        </w:rPr>
        <w:t>розділи</w:t>
      </w:r>
      <w:proofErr w:type="spellEnd"/>
      <w:r w:rsidRPr="008718B5">
        <w:rPr>
          <w:color w:val="000000"/>
        </w:rPr>
        <w:t xml:space="preserve"> книг з </w:t>
      </w:r>
      <w:proofErr w:type="spellStart"/>
      <w:r w:rsidRPr="008718B5">
        <w:rPr>
          <w:color w:val="000000"/>
        </w:rPr>
        <w:t>ScienceDirect</w:t>
      </w:r>
      <w:proofErr w:type="spellEnd"/>
      <w:r w:rsidRPr="008718B5">
        <w:rPr>
          <w:color w:val="000000"/>
        </w:rPr>
        <w:t xml:space="preserve">®, </w:t>
      </w:r>
      <w:proofErr w:type="spellStart"/>
      <w:r w:rsidRPr="008718B5">
        <w:rPr>
          <w:color w:val="000000"/>
        </w:rPr>
        <w:t>які</w:t>
      </w:r>
      <w:proofErr w:type="spellEnd"/>
      <w:r w:rsidRPr="008718B5">
        <w:rPr>
          <w:color w:val="000000"/>
        </w:rPr>
        <w:t xml:space="preserve"> не </w:t>
      </w:r>
      <w:proofErr w:type="spellStart"/>
      <w:r w:rsidRPr="008718B5">
        <w:rPr>
          <w:color w:val="000000"/>
        </w:rPr>
        <w:t>підписані</w:t>
      </w:r>
      <w:proofErr w:type="spellEnd"/>
      <w:r w:rsidRPr="008718B5">
        <w:rPr>
          <w:color w:val="000000"/>
        </w:rPr>
        <w:t xml:space="preserve"> як </w:t>
      </w:r>
      <w:proofErr w:type="spellStart"/>
      <w:r w:rsidRPr="008718B5">
        <w:rPr>
          <w:color w:val="000000"/>
        </w:rPr>
        <w:t>частина</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з </w:t>
      </w:r>
      <w:proofErr w:type="spellStart"/>
      <w:r w:rsidRPr="008718B5">
        <w:rPr>
          <w:color w:val="000000"/>
        </w:rPr>
        <w:t>кожним</w:t>
      </w:r>
      <w:proofErr w:type="spellEnd"/>
      <w:r w:rsidRPr="008718B5">
        <w:rPr>
          <w:color w:val="000000"/>
        </w:rPr>
        <w:t xml:space="preserve"> </w:t>
      </w:r>
      <w:proofErr w:type="spellStart"/>
      <w:r w:rsidRPr="008718B5">
        <w:rPr>
          <w:color w:val="000000"/>
        </w:rPr>
        <w:t>двадцять</w:t>
      </w:r>
      <w:proofErr w:type="spellEnd"/>
      <w:r w:rsidRPr="008718B5">
        <w:rPr>
          <w:color w:val="000000"/>
        </w:rPr>
        <w:t xml:space="preserve"> </w:t>
      </w:r>
      <w:proofErr w:type="spellStart"/>
      <w:r w:rsidRPr="008718B5">
        <w:rPr>
          <w:color w:val="000000"/>
        </w:rPr>
        <w:t>чотири</w:t>
      </w:r>
      <w:proofErr w:type="spellEnd"/>
      <w:r w:rsidRPr="008718B5">
        <w:rPr>
          <w:color w:val="000000"/>
        </w:rPr>
        <w:t xml:space="preserve"> (24) </w:t>
      </w:r>
      <w:proofErr w:type="spellStart"/>
      <w:r w:rsidRPr="008718B5">
        <w:rPr>
          <w:color w:val="000000"/>
        </w:rPr>
        <w:t>години</w:t>
      </w:r>
      <w:proofErr w:type="spellEnd"/>
      <w:r w:rsidRPr="008718B5">
        <w:rPr>
          <w:color w:val="000000"/>
        </w:rPr>
        <w:t xml:space="preserve"> </w:t>
      </w:r>
      <w:proofErr w:type="spellStart"/>
      <w:r w:rsidRPr="008718B5">
        <w:rPr>
          <w:color w:val="000000"/>
        </w:rPr>
        <w:t>періоду</w:t>
      </w:r>
      <w:proofErr w:type="spellEnd"/>
      <w:r w:rsidRPr="008718B5">
        <w:rPr>
          <w:color w:val="000000"/>
        </w:rPr>
        <w:t xml:space="preserve"> доступу для </w:t>
      </w:r>
      <w:proofErr w:type="spellStart"/>
      <w:r w:rsidRPr="008718B5">
        <w:rPr>
          <w:color w:val="000000"/>
        </w:rPr>
        <w:t>вибраної</w:t>
      </w:r>
      <w:proofErr w:type="spellEnd"/>
      <w:r w:rsidRPr="008718B5">
        <w:rPr>
          <w:color w:val="000000"/>
        </w:rPr>
        <w:t xml:space="preserve"> </w:t>
      </w:r>
      <w:proofErr w:type="spellStart"/>
      <w:r w:rsidRPr="008718B5">
        <w:rPr>
          <w:color w:val="000000"/>
        </w:rPr>
        <w:t>статті</w:t>
      </w:r>
      <w:proofErr w:type="spellEnd"/>
      <w:r w:rsidRPr="008718B5">
        <w:rPr>
          <w:color w:val="000000"/>
        </w:rPr>
        <w:t xml:space="preserve"> </w:t>
      </w:r>
      <w:proofErr w:type="spellStart"/>
      <w:r w:rsidRPr="008718B5">
        <w:rPr>
          <w:color w:val="000000"/>
        </w:rPr>
        <w:t>чи</w:t>
      </w:r>
      <w:proofErr w:type="spellEnd"/>
      <w:r w:rsidRPr="008718B5">
        <w:rPr>
          <w:color w:val="000000"/>
        </w:rPr>
        <w:t xml:space="preserve"> </w:t>
      </w:r>
      <w:proofErr w:type="spellStart"/>
      <w:r w:rsidRPr="008718B5">
        <w:rPr>
          <w:color w:val="000000"/>
        </w:rPr>
        <w:t>розділу</w:t>
      </w:r>
      <w:proofErr w:type="spellEnd"/>
      <w:r w:rsidRPr="008718B5">
        <w:rPr>
          <w:color w:val="000000"/>
        </w:rPr>
        <w:t>, </w:t>
      </w:r>
      <w:r w:rsidR="007556C3">
        <w:rPr>
          <w:color w:val="000000"/>
          <w:lang w:val="uk-UA"/>
        </w:rPr>
        <w:t>«</w:t>
      </w:r>
      <w:proofErr w:type="spellStart"/>
      <w:r w:rsidRPr="008718B5">
        <w:rPr>
          <w:color w:val="000000"/>
        </w:rPr>
        <w:t>Транзакція</w:t>
      </w:r>
      <w:proofErr w:type="spellEnd"/>
      <w:r w:rsidR="007556C3">
        <w:rPr>
          <w:color w:val="000000"/>
          <w:lang w:val="uk-UA"/>
        </w:rPr>
        <w:t>»</w:t>
      </w:r>
      <w:r w:rsidRPr="008718B5">
        <w:rPr>
          <w:color w:val="000000"/>
        </w:rPr>
        <w:t>; </w:t>
      </w:r>
    </w:p>
    <w:p w14:paraId="42FFA6A5" w14:textId="77777777" w:rsidR="007A6F26" w:rsidRPr="0051594E" w:rsidRDefault="007A6F26" w:rsidP="007A6F26">
      <w:pPr>
        <w:pStyle w:val="a5"/>
        <w:numPr>
          <w:ilvl w:val="0"/>
          <w:numId w:val="16"/>
        </w:numPr>
        <w:ind w:right="60"/>
        <w:jc w:val="both"/>
      </w:pPr>
      <w:proofErr w:type="spellStart"/>
      <w:r w:rsidRPr="0051594E">
        <w:rPr>
          <w:color w:val="000000"/>
        </w:rPr>
        <w:t>якщо</w:t>
      </w:r>
      <w:proofErr w:type="spellEnd"/>
      <w:r w:rsidRPr="0051594E">
        <w:rPr>
          <w:color w:val="000000"/>
        </w:rPr>
        <w:t xml:space="preserve"> </w:t>
      </w:r>
      <w:proofErr w:type="spellStart"/>
      <w:r w:rsidRPr="0051594E">
        <w:rPr>
          <w:color w:val="000000"/>
        </w:rPr>
        <w:t>Авторизований</w:t>
      </w:r>
      <w:proofErr w:type="spellEnd"/>
      <w:r w:rsidRPr="0051594E">
        <w:rPr>
          <w:color w:val="000000"/>
        </w:rPr>
        <w:t xml:space="preserve"> </w:t>
      </w:r>
      <w:proofErr w:type="spellStart"/>
      <w:r w:rsidRPr="0051594E">
        <w:rPr>
          <w:color w:val="000000"/>
        </w:rPr>
        <w:t>користувач</w:t>
      </w:r>
      <w:proofErr w:type="spellEnd"/>
      <w:r w:rsidRPr="0051594E">
        <w:rPr>
          <w:color w:val="000000"/>
        </w:rPr>
        <w:t xml:space="preserve"> є </w:t>
      </w:r>
      <w:proofErr w:type="spellStart"/>
      <w:r w:rsidRPr="0051594E">
        <w:rPr>
          <w:color w:val="000000"/>
        </w:rPr>
        <w:t>бібліотекарем</w:t>
      </w:r>
      <w:proofErr w:type="spellEnd"/>
      <w:r w:rsidRPr="0051594E">
        <w:rPr>
          <w:color w:val="000000"/>
        </w:rPr>
        <w:t>/</w:t>
      </w:r>
      <w:proofErr w:type="spellStart"/>
      <w:r w:rsidRPr="0051594E">
        <w:rPr>
          <w:color w:val="000000"/>
        </w:rPr>
        <w:t>спеціалістом</w:t>
      </w:r>
      <w:proofErr w:type="spellEnd"/>
      <w:r w:rsidRPr="0051594E">
        <w:rPr>
          <w:color w:val="000000"/>
        </w:rPr>
        <w:t xml:space="preserve"> з </w:t>
      </w:r>
      <w:proofErr w:type="spellStart"/>
      <w:r w:rsidRPr="0051594E">
        <w:rPr>
          <w:color w:val="000000"/>
        </w:rPr>
        <w:t>питань</w:t>
      </w:r>
      <w:proofErr w:type="spellEnd"/>
      <w:r w:rsidRPr="0051594E">
        <w:rPr>
          <w:color w:val="000000"/>
        </w:rPr>
        <w:t xml:space="preserve"> </w:t>
      </w:r>
      <w:proofErr w:type="spellStart"/>
      <w:r w:rsidRPr="0051594E">
        <w:rPr>
          <w:color w:val="000000"/>
        </w:rPr>
        <w:t>інформації</w:t>
      </w:r>
      <w:proofErr w:type="spellEnd"/>
      <w:r w:rsidRPr="0051594E">
        <w:rPr>
          <w:color w:val="000000"/>
        </w:rPr>
        <w:t xml:space="preserve">, </w:t>
      </w:r>
      <w:proofErr w:type="spellStart"/>
      <w:r w:rsidRPr="0051594E">
        <w:rPr>
          <w:color w:val="000000"/>
        </w:rPr>
        <w:t>здійснювати</w:t>
      </w:r>
      <w:proofErr w:type="spellEnd"/>
      <w:r w:rsidRPr="0051594E">
        <w:rPr>
          <w:color w:val="000000"/>
        </w:rPr>
        <w:t xml:space="preserve"> доступ, </w:t>
      </w:r>
      <w:proofErr w:type="spellStart"/>
      <w:r w:rsidRPr="0051594E">
        <w:rPr>
          <w:color w:val="000000"/>
        </w:rPr>
        <w:t>пошук</w:t>
      </w:r>
      <w:proofErr w:type="spellEnd"/>
      <w:r w:rsidRPr="0051594E">
        <w:rPr>
          <w:color w:val="000000"/>
        </w:rPr>
        <w:t xml:space="preserve">, перегляд, перегляд, </w:t>
      </w:r>
      <w:proofErr w:type="spellStart"/>
      <w:r w:rsidRPr="0051594E">
        <w:rPr>
          <w:color w:val="000000"/>
        </w:rPr>
        <w:t>друк</w:t>
      </w:r>
      <w:proofErr w:type="spellEnd"/>
      <w:r w:rsidRPr="0051594E">
        <w:rPr>
          <w:color w:val="000000"/>
        </w:rPr>
        <w:t>, </w:t>
      </w:r>
      <w:proofErr w:type="spellStart"/>
      <w:r w:rsidRPr="0051594E">
        <w:rPr>
          <w:color w:val="000000"/>
        </w:rPr>
        <w:t>виготовлення</w:t>
      </w:r>
      <w:proofErr w:type="spellEnd"/>
      <w:r w:rsidRPr="0051594E">
        <w:rPr>
          <w:color w:val="000000"/>
        </w:rPr>
        <w:t xml:space="preserve"> </w:t>
      </w:r>
      <w:proofErr w:type="spellStart"/>
      <w:r w:rsidRPr="0051594E">
        <w:rPr>
          <w:color w:val="000000"/>
        </w:rPr>
        <w:t>електронних</w:t>
      </w:r>
      <w:proofErr w:type="spellEnd"/>
      <w:r w:rsidRPr="0051594E">
        <w:rPr>
          <w:color w:val="000000"/>
        </w:rPr>
        <w:t xml:space="preserve"> </w:t>
      </w:r>
      <w:proofErr w:type="spellStart"/>
      <w:r w:rsidRPr="0051594E">
        <w:rPr>
          <w:color w:val="000000"/>
        </w:rPr>
        <w:t>копій</w:t>
      </w:r>
      <w:proofErr w:type="spellEnd"/>
      <w:r w:rsidRPr="0051594E">
        <w:rPr>
          <w:color w:val="000000"/>
        </w:rPr>
        <w:t xml:space="preserve"> та </w:t>
      </w:r>
      <w:proofErr w:type="spellStart"/>
      <w:r w:rsidRPr="0051594E">
        <w:rPr>
          <w:color w:val="000000"/>
        </w:rPr>
        <w:t>зберігання</w:t>
      </w:r>
      <w:proofErr w:type="spellEnd"/>
      <w:r w:rsidRPr="0051594E">
        <w:rPr>
          <w:color w:val="000000"/>
        </w:rPr>
        <w:t> </w:t>
      </w:r>
      <w:proofErr w:type="spellStart"/>
      <w:r w:rsidRPr="0051594E">
        <w:rPr>
          <w:color w:val="000000"/>
        </w:rPr>
        <w:t>Транзакції</w:t>
      </w:r>
      <w:proofErr w:type="spellEnd"/>
      <w:r w:rsidRPr="0051594E">
        <w:rPr>
          <w:color w:val="000000"/>
        </w:rPr>
        <w:t xml:space="preserve"> для </w:t>
      </w:r>
      <w:proofErr w:type="spellStart"/>
      <w:r>
        <w:rPr>
          <w:color w:val="000000"/>
        </w:rPr>
        <w:t>виключного</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іншого</w:t>
      </w:r>
      <w:proofErr w:type="spellEnd"/>
      <w:r>
        <w:rPr>
          <w:color w:val="000000"/>
        </w:rPr>
        <w:t> </w:t>
      </w:r>
      <w:proofErr w:type="spellStart"/>
      <w:r w:rsidRPr="0051594E">
        <w:rPr>
          <w:color w:val="000000"/>
        </w:rPr>
        <w:t>Авторизованого</w:t>
      </w:r>
      <w:proofErr w:type="spellEnd"/>
      <w:r w:rsidRPr="0051594E">
        <w:rPr>
          <w:color w:val="000000"/>
        </w:rPr>
        <w:t xml:space="preserve"> </w:t>
      </w:r>
      <w:proofErr w:type="spellStart"/>
      <w:r w:rsidRPr="0051594E">
        <w:rPr>
          <w:color w:val="000000"/>
        </w:rPr>
        <w:t>користувача</w:t>
      </w:r>
      <w:proofErr w:type="spellEnd"/>
      <w:r w:rsidRPr="0051594E">
        <w:rPr>
          <w:color w:val="000000"/>
        </w:rPr>
        <w:t>. </w:t>
      </w:r>
    </w:p>
    <w:p w14:paraId="64A8D45E" w14:textId="77777777" w:rsidR="007A6F26" w:rsidRPr="008718B5" w:rsidRDefault="007A6F26" w:rsidP="007A6F26">
      <w:pPr>
        <w:ind w:right="60"/>
        <w:jc w:val="both"/>
      </w:pPr>
      <w:r w:rsidRPr="008718B5">
        <w:rPr>
          <w:color w:val="000000"/>
        </w:rPr>
        <w:t xml:space="preserve">3.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Замовник</w:t>
      </w:r>
      <w:proofErr w:type="spellEnd"/>
      <w:r w:rsidRPr="008718B5">
        <w:rPr>
          <w:color w:val="000000"/>
        </w:rPr>
        <w:t xml:space="preserve">) </w:t>
      </w:r>
      <w:proofErr w:type="spellStart"/>
      <w:r w:rsidRPr="008718B5">
        <w:rPr>
          <w:color w:val="000000"/>
        </w:rPr>
        <w:t>має</w:t>
      </w:r>
      <w:proofErr w:type="spellEnd"/>
      <w:r w:rsidRPr="008718B5">
        <w:rPr>
          <w:color w:val="000000"/>
        </w:rPr>
        <w:t xml:space="preserve"> право: </w:t>
      </w:r>
    </w:p>
    <w:p w14:paraId="3BE7FE7A" w14:textId="77777777" w:rsidR="007A6F26" w:rsidRPr="008718B5" w:rsidRDefault="007A6F26" w:rsidP="007A6F26">
      <w:pPr>
        <w:ind w:right="60"/>
        <w:jc w:val="both"/>
      </w:pPr>
      <w:r w:rsidRPr="008718B5">
        <w:rPr>
          <w:color w:val="000000"/>
        </w:rPr>
        <w:t xml:space="preserve">(i) </w:t>
      </w:r>
      <w:proofErr w:type="spellStart"/>
      <w:r w:rsidRPr="008718B5">
        <w:rPr>
          <w:color w:val="000000"/>
        </w:rPr>
        <w:t>роздруковувати</w:t>
      </w:r>
      <w:proofErr w:type="spellEnd"/>
      <w:r w:rsidRPr="008718B5">
        <w:rPr>
          <w:color w:val="000000"/>
        </w:rPr>
        <w:t xml:space="preserve"> та </w:t>
      </w:r>
      <w:proofErr w:type="spellStart"/>
      <w:r w:rsidRPr="008718B5">
        <w:rPr>
          <w:color w:val="000000"/>
        </w:rPr>
        <w:t>доставляти</w:t>
      </w:r>
      <w:proofErr w:type="spellEnd"/>
      <w:r w:rsidRPr="008718B5">
        <w:rPr>
          <w:color w:val="000000"/>
        </w:rPr>
        <w:t xml:space="preserve"> </w:t>
      </w:r>
      <w:proofErr w:type="spellStart"/>
      <w:r w:rsidRPr="008718B5">
        <w:rPr>
          <w:color w:val="000000"/>
        </w:rPr>
        <w:t>розділи</w:t>
      </w:r>
      <w:proofErr w:type="spellEnd"/>
      <w:r w:rsidRPr="008718B5">
        <w:rPr>
          <w:color w:val="000000"/>
        </w:rPr>
        <w:t xml:space="preserve"> книг </w:t>
      </w:r>
      <w:proofErr w:type="spellStart"/>
      <w:r w:rsidRPr="008718B5">
        <w:rPr>
          <w:color w:val="000000"/>
        </w:rPr>
        <w:t>із</w:t>
      </w:r>
      <w:proofErr w:type="spellEnd"/>
      <w:r w:rsidRPr="008718B5">
        <w:rPr>
          <w:color w:val="000000"/>
        </w:rPr>
        <w:t>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ScienceDirect</w:t>
      </w:r>
      <w:proofErr w:type="spellEnd"/>
      <w:r w:rsidRPr="008718B5">
        <w:rPr>
          <w:color w:val="000000"/>
        </w:rPr>
        <w:t xml:space="preserve">, для </w:t>
      </w:r>
      <w:proofErr w:type="spellStart"/>
      <w:r w:rsidRPr="008718B5">
        <w:rPr>
          <w:color w:val="000000"/>
        </w:rPr>
        <w:t>виконання</w:t>
      </w:r>
      <w:proofErr w:type="spellEnd"/>
      <w:r w:rsidRPr="008718B5">
        <w:rPr>
          <w:color w:val="000000"/>
        </w:rPr>
        <w:t> </w:t>
      </w:r>
      <w:proofErr w:type="spellStart"/>
      <w:r w:rsidRPr="008718B5">
        <w:rPr>
          <w:color w:val="000000"/>
        </w:rPr>
        <w:t>запитів</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є </w:t>
      </w:r>
      <w:proofErr w:type="spellStart"/>
      <w:r w:rsidRPr="008718B5">
        <w:rPr>
          <w:color w:val="000000"/>
        </w:rPr>
        <w:t>частиною</w:t>
      </w:r>
      <w:proofErr w:type="spellEnd"/>
      <w:r w:rsidRPr="008718B5">
        <w:rPr>
          <w:color w:val="000000"/>
        </w:rPr>
        <w:t xml:space="preserve"> практики, яка широко </w:t>
      </w:r>
      <w:proofErr w:type="spellStart"/>
      <w:r w:rsidRPr="008718B5">
        <w:rPr>
          <w:color w:val="000000"/>
        </w:rPr>
        <w:t>відома</w:t>
      </w:r>
      <w:proofErr w:type="spellEnd"/>
      <w:r w:rsidRPr="008718B5">
        <w:rPr>
          <w:color w:val="000000"/>
        </w:rPr>
        <w:t xml:space="preserve"> як “</w:t>
      </w:r>
      <w:proofErr w:type="spellStart"/>
      <w:r w:rsidRPr="008718B5">
        <w:rPr>
          <w:color w:val="000000"/>
        </w:rPr>
        <w:t>міжбібліотечни</w:t>
      </w:r>
      <w:r>
        <w:rPr>
          <w:color w:val="000000"/>
        </w:rPr>
        <w:t>й</w:t>
      </w:r>
      <w:proofErr w:type="spellEnd"/>
      <w:r>
        <w:rPr>
          <w:color w:val="000000"/>
        </w:rPr>
        <w:t xml:space="preserve"> абонемент” </w:t>
      </w:r>
      <w:proofErr w:type="spellStart"/>
      <w:r>
        <w:rPr>
          <w:color w:val="000000"/>
        </w:rPr>
        <w:t>від</w:t>
      </w:r>
      <w:proofErr w:type="spellEnd"/>
      <w:r>
        <w:rPr>
          <w:color w:val="000000"/>
        </w:rPr>
        <w:t xml:space="preserve"> </w:t>
      </w:r>
      <w:proofErr w:type="spellStart"/>
      <w:r>
        <w:rPr>
          <w:color w:val="000000"/>
        </w:rPr>
        <w:t>некомерційних</w:t>
      </w:r>
      <w:proofErr w:type="spellEnd"/>
      <w:r>
        <w:rPr>
          <w:color w:val="000000"/>
        </w:rPr>
        <w:t xml:space="preserve"> </w:t>
      </w:r>
      <w:proofErr w:type="spellStart"/>
      <w:r w:rsidRPr="008718B5">
        <w:rPr>
          <w:color w:val="000000"/>
        </w:rPr>
        <w:t>бібліотек</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знаходяться</w:t>
      </w:r>
      <w:proofErr w:type="spellEnd"/>
      <w:r w:rsidRPr="008718B5">
        <w:rPr>
          <w:color w:val="000000"/>
        </w:rPr>
        <w:t xml:space="preserve"> в </w:t>
      </w:r>
      <w:proofErr w:type="spellStart"/>
      <w:r w:rsidRPr="008718B5">
        <w:rPr>
          <w:color w:val="000000"/>
        </w:rPr>
        <w:t>тій</w:t>
      </w:r>
      <w:proofErr w:type="spellEnd"/>
      <w:r w:rsidRPr="008718B5">
        <w:rPr>
          <w:color w:val="000000"/>
        </w:rPr>
        <w:t xml:space="preserve"> </w:t>
      </w:r>
      <w:proofErr w:type="spellStart"/>
      <w:r w:rsidRPr="008718B5">
        <w:rPr>
          <w:color w:val="000000"/>
        </w:rPr>
        <w:t>самій</w:t>
      </w:r>
      <w:proofErr w:type="spellEnd"/>
      <w:r w:rsidRPr="008718B5">
        <w:rPr>
          <w:color w:val="000000"/>
        </w:rPr>
        <w:t xml:space="preserve"> </w:t>
      </w:r>
      <w:proofErr w:type="spellStart"/>
      <w:r w:rsidRPr="008718B5">
        <w:rPr>
          <w:color w:val="000000"/>
        </w:rPr>
        <w:t>країні</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і  </w:t>
      </w:r>
      <w:proofErr w:type="spellStart"/>
      <w:r w:rsidRPr="008718B5">
        <w:rPr>
          <w:color w:val="000000"/>
        </w:rPr>
        <w:t>Передплатник</w:t>
      </w:r>
      <w:proofErr w:type="spellEnd"/>
      <w:r w:rsidRPr="008718B5">
        <w:rPr>
          <w:color w:val="000000"/>
        </w:rPr>
        <w:t>.</w:t>
      </w:r>
    </w:p>
    <w:p w14:paraId="4E1A707A" w14:textId="77777777" w:rsidR="007A6F26" w:rsidRPr="008718B5" w:rsidRDefault="007A6F26" w:rsidP="007A6F26">
      <w:pPr>
        <w:ind w:right="55" w:firstLine="8"/>
        <w:jc w:val="both"/>
      </w:pPr>
      <w:r w:rsidRPr="008718B5">
        <w:rPr>
          <w:color w:val="000000"/>
        </w:rPr>
        <w:t xml:space="preserve">4. </w:t>
      </w:r>
      <w:proofErr w:type="spellStart"/>
      <w:r w:rsidRPr="008718B5">
        <w:rPr>
          <w:i/>
          <w:iCs/>
          <w:color w:val="000000"/>
        </w:rPr>
        <w:t>Обмеження</w:t>
      </w:r>
      <w:proofErr w:type="spellEnd"/>
      <w:r w:rsidRPr="008718B5">
        <w:rPr>
          <w:i/>
          <w:iCs/>
          <w:color w:val="000000"/>
        </w:rPr>
        <w:t xml:space="preserve"> </w:t>
      </w:r>
      <w:proofErr w:type="spellStart"/>
      <w:r w:rsidRPr="008718B5">
        <w:rPr>
          <w:i/>
          <w:iCs/>
          <w:color w:val="000000"/>
        </w:rPr>
        <w:t>використання</w:t>
      </w:r>
      <w:proofErr w:type="spellEnd"/>
      <w:r w:rsidRPr="008718B5">
        <w:rPr>
          <w:i/>
          <w:iCs/>
          <w:color w:val="000000"/>
        </w:rPr>
        <w:t xml:space="preserve"> </w:t>
      </w:r>
      <w:proofErr w:type="spellStart"/>
      <w:r w:rsidRPr="008718B5">
        <w:rPr>
          <w:i/>
          <w:iCs/>
          <w:color w:val="000000"/>
        </w:rPr>
        <w:t>Передплатних</w:t>
      </w:r>
      <w:proofErr w:type="spellEnd"/>
      <w:r w:rsidRPr="008718B5">
        <w:rPr>
          <w:i/>
          <w:iCs/>
          <w:color w:val="000000"/>
        </w:rPr>
        <w:t xml:space="preserve"> </w:t>
      </w:r>
      <w:proofErr w:type="spellStart"/>
      <w:r w:rsidRPr="008718B5">
        <w:rPr>
          <w:i/>
          <w:iCs/>
          <w:color w:val="000000"/>
        </w:rPr>
        <w:t>продуктів</w:t>
      </w:r>
      <w:proofErr w:type="spellEnd"/>
      <w:r w:rsidRPr="008718B5">
        <w:rPr>
          <w:i/>
          <w:iCs/>
          <w:color w:val="000000"/>
        </w:rPr>
        <w:t>:</w:t>
      </w:r>
    </w:p>
    <w:p w14:paraId="6759D036" w14:textId="562D94AA" w:rsidR="007A6F26" w:rsidRPr="008718B5" w:rsidRDefault="007A6F26" w:rsidP="007A6F26">
      <w:pPr>
        <w:ind w:right="93" w:firstLine="3"/>
        <w:jc w:val="both"/>
        <w:rPr>
          <w:color w:val="000000"/>
        </w:rPr>
      </w:pPr>
      <w:r w:rsidRPr="008718B5">
        <w:rPr>
          <w:color w:val="000000"/>
        </w:rPr>
        <w:t xml:space="preserve">За </w:t>
      </w:r>
      <w:proofErr w:type="spellStart"/>
      <w:r w:rsidRPr="008718B5">
        <w:rPr>
          <w:color w:val="000000"/>
        </w:rPr>
        <w:t>винятком</w:t>
      </w:r>
      <w:proofErr w:type="spellEnd"/>
      <w:r w:rsidRPr="008718B5">
        <w:rPr>
          <w:color w:val="000000"/>
        </w:rPr>
        <w:t xml:space="preserve"> тих </w:t>
      </w:r>
      <w:proofErr w:type="spellStart"/>
      <w:r w:rsidRPr="008718B5">
        <w:rPr>
          <w:color w:val="000000"/>
        </w:rPr>
        <w:t>випадків</w:t>
      </w:r>
      <w:proofErr w:type="spellEnd"/>
      <w:r w:rsidRPr="008718B5">
        <w:rPr>
          <w:color w:val="000000"/>
        </w:rPr>
        <w:t xml:space="preserve">, в </w:t>
      </w:r>
      <w:proofErr w:type="spellStart"/>
      <w:r w:rsidRPr="008718B5">
        <w:rPr>
          <w:color w:val="000000"/>
        </w:rPr>
        <w:t>яких</w:t>
      </w:r>
      <w:proofErr w:type="spellEnd"/>
      <w:r w:rsidRPr="008718B5">
        <w:rPr>
          <w:color w:val="000000"/>
        </w:rPr>
        <w:t xml:space="preserve"> </w:t>
      </w:r>
      <w:proofErr w:type="spellStart"/>
      <w:r w:rsidRPr="008718B5">
        <w:rPr>
          <w:color w:val="000000"/>
        </w:rPr>
        <w:t>Договір</w:t>
      </w:r>
      <w:proofErr w:type="spellEnd"/>
      <w:r w:rsidRPr="008718B5">
        <w:rPr>
          <w:color w:val="000000"/>
        </w:rPr>
        <w:t xml:space="preserve"> </w:t>
      </w:r>
      <w:proofErr w:type="spellStart"/>
      <w:r w:rsidRPr="008718B5">
        <w:rPr>
          <w:color w:val="000000"/>
        </w:rPr>
        <w:t>дає</w:t>
      </w:r>
      <w:proofErr w:type="spellEnd"/>
      <w:r w:rsidRPr="008718B5">
        <w:rPr>
          <w:color w:val="000000"/>
        </w:rPr>
        <w:t xml:space="preserve"> </w:t>
      </w:r>
      <w:proofErr w:type="spellStart"/>
      <w:r w:rsidRPr="008718B5">
        <w:rPr>
          <w:color w:val="000000"/>
        </w:rPr>
        <w:t>прямий</w:t>
      </w:r>
      <w:proofErr w:type="spellEnd"/>
      <w:r w:rsidRPr="008718B5">
        <w:rPr>
          <w:color w:val="000000"/>
        </w:rPr>
        <w:t xml:space="preserve"> на те </w:t>
      </w:r>
      <w:proofErr w:type="spellStart"/>
      <w:r w:rsidRPr="008718B5">
        <w:rPr>
          <w:color w:val="000000"/>
        </w:rPr>
        <w:t>дозвіл</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в </w:t>
      </w:r>
      <w:proofErr w:type="spellStart"/>
      <w:r w:rsidRPr="008718B5">
        <w:rPr>
          <w:color w:val="000000"/>
        </w:rPr>
        <w:t>яких</w:t>
      </w:r>
      <w:proofErr w:type="spellEnd"/>
      <w:r w:rsidRPr="008718B5">
        <w:rPr>
          <w:color w:val="000000"/>
        </w:rPr>
        <w:t xml:space="preserve"> з боку «</w:t>
      </w:r>
      <w:proofErr w:type="spellStart"/>
      <w:r w:rsidR="004F4356" w:rsidRPr="008718B5">
        <w:rPr>
          <w:color w:val="000000"/>
        </w:rPr>
        <w:t>Elsevier</w:t>
      </w:r>
      <w:proofErr w:type="spellEnd"/>
      <w:r w:rsidRPr="008718B5">
        <w:rPr>
          <w:color w:val="000000"/>
        </w:rPr>
        <w:t>» дано в </w:t>
      </w:r>
      <w:proofErr w:type="spellStart"/>
      <w:r w:rsidRPr="008718B5">
        <w:rPr>
          <w:color w:val="000000"/>
        </w:rPr>
        <w:t>письмовому</w:t>
      </w:r>
      <w:proofErr w:type="spellEnd"/>
      <w:r w:rsidRPr="008718B5">
        <w:rPr>
          <w:color w:val="000000"/>
        </w:rPr>
        <w:t xml:space="preserve"> </w:t>
      </w:r>
      <w:proofErr w:type="spellStart"/>
      <w:r w:rsidRPr="008718B5">
        <w:rPr>
          <w:color w:val="000000"/>
        </w:rPr>
        <w:t>вигляді</w:t>
      </w:r>
      <w:proofErr w:type="spellEnd"/>
      <w:r w:rsidRPr="008718B5">
        <w:rPr>
          <w:color w:val="000000"/>
        </w:rPr>
        <w:t xml:space="preserve"> </w:t>
      </w:r>
      <w:proofErr w:type="spellStart"/>
      <w:r w:rsidRPr="008718B5">
        <w:rPr>
          <w:color w:val="000000"/>
        </w:rPr>
        <w:t>інший</w:t>
      </w:r>
      <w:proofErr w:type="spellEnd"/>
      <w:r w:rsidRPr="008718B5">
        <w:rPr>
          <w:color w:val="000000"/>
        </w:rPr>
        <w:t xml:space="preserve"> </w:t>
      </w:r>
      <w:proofErr w:type="spellStart"/>
      <w:r w:rsidRPr="008718B5">
        <w:rPr>
          <w:color w:val="000000"/>
        </w:rPr>
        <w:t>дозвіл</w:t>
      </w:r>
      <w:proofErr w:type="spellEnd"/>
      <w:r w:rsidRPr="008718B5">
        <w:rPr>
          <w:color w:val="000000"/>
        </w:rPr>
        <w:t xml:space="preserve">,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Замовник</w:t>
      </w:r>
      <w:proofErr w:type="spellEnd"/>
      <w:r w:rsidRPr="008718B5">
        <w:rPr>
          <w:color w:val="000000"/>
        </w:rPr>
        <w:t xml:space="preserve">) і </w:t>
      </w:r>
      <w:proofErr w:type="spellStart"/>
      <w:r w:rsidRPr="008718B5">
        <w:rPr>
          <w:color w:val="000000"/>
        </w:rPr>
        <w:t>його</w:t>
      </w:r>
      <w:proofErr w:type="spellEnd"/>
      <w:r w:rsidRPr="008718B5">
        <w:rPr>
          <w:color w:val="000000"/>
        </w:rPr>
        <w:t> </w:t>
      </w:r>
      <w:proofErr w:type="spellStart"/>
      <w:r w:rsidRPr="008718B5">
        <w:rPr>
          <w:color w:val="000000"/>
        </w:rPr>
        <w:t>Авторизований</w:t>
      </w:r>
      <w:proofErr w:type="spellEnd"/>
      <w:r w:rsidRPr="008718B5">
        <w:rPr>
          <w:color w:val="000000"/>
        </w:rPr>
        <w:t xml:space="preserve"> </w:t>
      </w:r>
      <w:proofErr w:type="spellStart"/>
      <w:r w:rsidRPr="008718B5">
        <w:rPr>
          <w:color w:val="000000"/>
        </w:rPr>
        <w:t>користувачі</w:t>
      </w:r>
      <w:proofErr w:type="spellEnd"/>
      <w:r w:rsidRPr="008718B5">
        <w:rPr>
          <w:color w:val="000000"/>
        </w:rPr>
        <w:t xml:space="preserve"> не </w:t>
      </w:r>
      <w:proofErr w:type="spellStart"/>
      <w:r w:rsidRPr="008718B5">
        <w:rPr>
          <w:color w:val="000000"/>
        </w:rPr>
        <w:t>мають</w:t>
      </w:r>
      <w:proofErr w:type="spellEnd"/>
      <w:r w:rsidRPr="008718B5">
        <w:rPr>
          <w:color w:val="000000"/>
        </w:rPr>
        <w:t xml:space="preserve"> права: </w:t>
      </w:r>
    </w:p>
    <w:p w14:paraId="7B9583ED" w14:textId="77777777" w:rsidR="007A6F26" w:rsidRPr="008718B5" w:rsidRDefault="007A6F26" w:rsidP="007A6F26">
      <w:pPr>
        <w:pStyle w:val="a5"/>
        <w:numPr>
          <w:ilvl w:val="0"/>
          <w:numId w:val="20"/>
        </w:numPr>
        <w:ind w:right="93"/>
        <w:jc w:val="both"/>
      </w:pPr>
      <w:proofErr w:type="spellStart"/>
      <w:r w:rsidRPr="008718B5">
        <w:rPr>
          <w:color w:val="000000"/>
        </w:rPr>
        <w:t>скорочувати</w:t>
      </w:r>
      <w:proofErr w:type="spellEnd"/>
      <w:r w:rsidRPr="008718B5">
        <w:rPr>
          <w:color w:val="000000"/>
        </w:rPr>
        <w:t xml:space="preserve">, </w:t>
      </w:r>
      <w:proofErr w:type="spellStart"/>
      <w:r w:rsidRPr="008718B5">
        <w:rPr>
          <w:color w:val="000000"/>
        </w:rPr>
        <w:t>змінювати</w:t>
      </w:r>
      <w:proofErr w:type="spellEnd"/>
      <w:r w:rsidRPr="008718B5">
        <w:rPr>
          <w:color w:val="000000"/>
        </w:rPr>
        <w:t xml:space="preserve">, </w:t>
      </w:r>
      <w:proofErr w:type="spellStart"/>
      <w:r w:rsidRPr="008718B5">
        <w:rPr>
          <w:color w:val="000000"/>
        </w:rPr>
        <w:t>перекладати</w:t>
      </w:r>
      <w:proofErr w:type="spellEnd"/>
      <w:r w:rsidRPr="008718B5">
        <w:rPr>
          <w:color w:val="000000"/>
        </w:rPr>
        <w:t xml:space="preserve"> </w:t>
      </w:r>
      <w:proofErr w:type="spellStart"/>
      <w:r w:rsidRPr="008718B5">
        <w:rPr>
          <w:color w:val="000000"/>
        </w:rPr>
        <w:t>або</w:t>
      </w:r>
      <w:proofErr w:type="spellEnd"/>
      <w:r w:rsidRPr="008718B5">
        <w:rPr>
          <w:color w:val="000000"/>
        </w:rPr>
        <w:t> </w:t>
      </w:r>
      <w:proofErr w:type="spellStart"/>
      <w:r w:rsidRPr="008718B5">
        <w:rPr>
          <w:color w:val="000000"/>
        </w:rPr>
        <w:t>створювати</w:t>
      </w:r>
      <w:proofErr w:type="spellEnd"/>
      <w:r w:rsidRPr="008718B5">
        <w:rPr>
          <w:color w:val="000000"/>
        </w:rPr>
        <w:t xml:space="preserve"> будь-як</w:t>
      </w:r>
      <w:proofErr w:type="spellStart"/>
      <w:r>
        <w:rPr>
          <w:color w:val="000000"/>
          <w:lang w:val="uk-UA"/>
        </w:rPr>
        <w:t>ий</w:t>
      </w:r>
      <w:proofErr w:type="spellEnd"/>
      <w:r w:rsidRPr="008718B5">
        <w:rPr>
          <w:color w:val="000000"/>
        </w:rPr>
        <w:t xml:space="preserve"> </w:t>
      </w:r>
      <w:proofErr w:type="spellStart"/>
      <w:r w:rsidRPr="008718B5">
        <w:rPr>
          <w:color w:val="000000"/>
        </w:rPr>
        <w:t>похідний</w:t>
      </w:r>
      <w:proofErr w:type="spellEnd"/>
      <w:r w:rsidRPr="008718B5">
        <w:rPr>
          <w:color w:val="000000"/>
        </w:rPr>
        <w:t xml:space="preserve"> </w:t>
      </w:r>
      <w:proofErr w:type="spellStart"/>
      <w:r w:rsidRPr="008718B5">
        <w:rPr>
          <w:color w:val="000000"/>
        </w:rPr>
        <w:t>матеріал</w:t>
      </w:r>
      <w:proofErr w:type="spellEnd"/>
      <w:r w:rsidRPr="008718B5">
        <w:rPr>
          <w:color w:val="000000"/>
        </w:rPr>
        <w:t xml:space="preserve"> на </w:t>
      </w:r>
      <w:proofErr w:type="spellStart"/>
      <w:r w:rsidRPr="008718B5">
        <w:rPr>
          <w:color w:val="000000"/>
        </w:rPr>
        <w:t>основі</w:t>
      </w:r>
      <w:proofErr w:type="spellEnd"/>
      <w:r w:rsidRPr="008718B5">
        <w:rPr>
          <w:color w:val="000000"/>
        </w:rPr>
        <w:t>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за </w:t>
      </w:r>
      <w:proofErr w:type="spellStart"/>
      <w:r w:rsidRPr="008718B5">
        <w:rPr>
          <w:color w:val="000000"/>
        </w:rPr>
        <w:t>винятком</w:t>
      </w:r>
      <w:proofErr w:type="spellEnd"/>
      <w:r w:rsidRPr="008718B5">
        <w:rPr>
          <w:color w:val="000000"/>
        </w:rPr>
        <w:t xml:space="preserve"> тих </w:t>
      </w:r>
      <w:proofErr w:type="spellStart"/>
      <w:r w:rsidRPr="008718B5">
        <w:rPr>
          <w:color w:val="000000"/>
        </w:rPr>
        <w:t>випадків</w:t>
      </w:r>
      <w:proofErr w:type="spellEnd"/>
      <w:r w:rsidRPr="008718B5">
        <w:rPr>
          <w:color w:val="000000"/>
        </w:rPr>
        <w:t xml:space="preserve">, коли </w:t>
      </w:r>
      <w:proofErr w:type="spellStart"/>
      <w:r w:rsidRPr="008718B5">
        <w:rPr>
          <w:color w:val="000000"/>
        </w:rPr>
        <w:t>це</w:t>
      </w:r>
      <w:proofErr w:type="spellEnd"/>
      <w:r w:rsidRPr="008718B5">
        <w:rPr>
          <w:color w:val="000000"/>
        </w:rPr>
        <w:t xml:space="preserve"> </w:t>
      </w:r>
      <w:proofErr w:type="spellStart"/>
      <w:r w:rsidRPr="008718B5">
        <w:rPr>
          <w:color w:val="000000"/>
        </w:rPr>
        <w:t>необхідно</w:t>
      </w:r>
      <w:proofErr w:type="spellEnd"/>
      <w:r w:rsidRPr="008718B5">
        <w:rPr>
          <w:color w:val="000000"/>
        </w:rPr>
        <w:t xml:space="preserve"> для </w:t>
      </w:r>
      <w:proofErr w:type="spellStart"/>
      <w:r w:rsidRPr="008718B5">
        <w:rPr>
          <w:color w:val="000000"/>
        </w:rPr>
        <w:t>зручного</w:t>
      </w:r>
      <w:proofErr w:type="spellEnd"/>
      <w:r w:rsidRPr="008718B5">
        <w:rPr>
          <w:color w:val="000000"/>
        </w:rPr>
        <w:t> </w:t>
      </w:r>
      <w:proofErr w:type="spellStart"/>
      <w:r w:rsidRPr="008718B5">
        <w:rPr>
          <w:color w:val="000000"/>
        </w:rPr>
        <w:t>відтворення</w:t>
      </w:r>
      <w:proofErr w:type="spellEnd"/>
      <w:r w:rsidRPr="008718B5">
        <w:rPr>
          <w:color w:val="000000"/>
        </w:rPr>
        <w:t xml:space="preserve"> </w:t>
      </w:r>
      <w:proofErr w:type="spellStart"/>
      <w:r w:rsidRPr="008718B5">
        <w:rPr>
          <w:color w:val="000000"/>
        </w:rPr>
        <w:t>їх</w:t>
      </w:r>
      <w:proofErr w:type="spellEnd"/>
      <w:r w:rsidRPr="008718B5">
        <w:rPr>
          <w:color w:val="000000"/>
        </w:rPr>
        <w:t xml:space="preserve"> на </w:t>
      </w:r>
      <w:proofErr w:type="spellStart"/>
      <w:r w:rsidRPr="008718B5">
        <w:rPr>
          <w:color w:val="000000"/>
        </w:rPr>
        <w:t>екрані</w:t>
      </w:r>
      <w:proofErr w:type="spellEnd"/>
      <w:r w:rsidRPr="008718B5">
        <w:rPr>
          <w:color w:val="000000"/>
        </w:rPr>
        <w:t xml:space="preserve"> </w:t>
      </w:r>
      <w:proofErr w:type="spellStart"/>
      <w:r w:rsidRPr="008718B5">
        <w:rPr>
          <w:color w:val="000000"/>
        </w:rPr>
        <w:t>комп'ютера</w:t>
      </w:r>
      <w:proofErr w:type="spellEnd"/>
      <w:r w:rsidRPr="008718B5">
        <w:rPr>
          <w:color w:val="000000"/>
        </w:rPr>
        <w:t> </w:t>
      </w:r>
      <w:proofErr w:type="spellStart"/>
      <w:r w:rsidRPr="008718B5">
        <w:rPr>
          <w:color w:val="000000"/>
        </w:rPr>
        <w:t>Авторизованих</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w:t>
      </w:r>
    </w:p>
    <w:p w14:paraId="31F312E9" w14:textId="77777777" w:rsidR="007A6F26" w:rsidRPr="008718B5" w:rsidRDefault="007A6F26" w:rsidP="007A6F26">
      <w:pPr>
        <w:pStyle w:val="a5"/>
        <w:numPr>
          <w:ilvl w:val="0"/>
          <w:numId w:val="17"/>
        </w:numPr>
        <w:ind w:right="61"/>
        <w:jc w:val="both"/>
      </w:pPr>
      <w:proofErr w:type="spellStart"/>
      <w:r w:rsidRPr="008718B5">
        <w:rPr>
          <w:color w:val="000000"/>
        </w:rPr>
        <w:t>видаляти</w:t>
      </w:r>
      <w:proofErr w:type="spellEnd"/>
      <w:r w:rsidRPr="008718B5">
        <w:rPr>
          <w:color w:val="000000"/>
        </w:rPr>
        <w:t xml:space="preserve">, </w:t>
      </w:r>
      <w:proofErr w:type="spellStart"/>
      <w:r w:rsidRPr="008718B5">
        <w:rPr>
          <w:color w:val="000000"/>
        </w:rPr>
        <w:t>закривати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змінювати</w:t>
      </w:r>
      <w:proofErr w:type="spellEnd"/>
      <w:r w:rsidRPr="008718B5">
        <w:rPr>
          <w:color w:val="000000"/>
        </w:rPr>
        <w:t xml:space="preserve"> будь-</w:t>
      </w:r>
      <w:proofErr w:type="spellStart"/>
      <w:r w:rsidRPr="008718B5">
        <w:rPr>
          <w:color w:val="000000"/>
        </w:rPr>
        <w:t>яким</w:t>
      </w:r>
      <w:proofErr w:type="spellEnd"/>
      <w:r w:rsidRPr="008718B5">
        <w:rPr>
          <w:color w:val="000000"/>
        </w:rPr>
        <w:t> чином будь-</w:t>
      </w:r>
      <w:proofErr w:type="spellStart"/>
      <w:r w:rsidRPr="008718B5">
        <w:rPr>
          <w:color w:val="000000"/>
        </w:rPr>
        <w:t>які</w:t>
      </w:r>
      <w:proofErr w:type="spellEnd"/>
      <w:r w:rsidRPr="008718B5">
        <w:rPr>
          <w:color w:val="000000"/>
        </w:rPr>
        <w:t xml:space="preserve"> </w:t>
      </w:r>
      <w:proofErr w:type="spellStart"/>
      <w:r w:rsidRPr="008718B5">
        <w:rPr>
          <w:color w:val="000000"/>
        </w:rPr>
        <w:t>повідомлення</w:t>
      </w:r>
      <w:proofErr w:type="spellEnd"/>
      <w:r w:rsidRPr="008718B5">
        <w:rPr>
          <w:color w:val="000000"/>
        </w:rPr>
        <w:t xml:space="preserve"> про </w:t>
      </w:r>
      <w:proofErr w:type="spellStart"/>
      <w:r w:rsidRPr="008718B5">
        <w:rPr>
          <w:color w:val="000000"/>
        </w:rPr>
        <w:t>авторське</w:t>
      </w:r>
      <w:proofErr w:type="spellEnd"/>
      <w:r w:rsidRPr="008718B5">
        <w:rPr>
          <w:color w:val="000000"/>
        </w:rPr>
        <w:t xml:space="preserve"> право, </w:t>
      </w:r>
      <w:proofErr w:type="spellStart"/>
      <w:r w:rsidRPr="008718B5">
        <w:rPr>
          <w:color w:val="000000"/>
        </w:rPr>
        <w:t>інші</w:t>
      </w:r>
      <w:proofErr w:type="spellEnd"/>
      <w:r w:rsidRPr="008718B5">
        <w:rPr>
          <w:color w:val="000000"/>
        </w:rPr>
        <w:t xml:space="preserve"> </w:t>
      </w:r>
      <w:proofErr w:type="spellStart"/>
      <w:r w:rsidRPr="008718B5">
        <w:rPr>
          <w:color w:val="000000"/>
        </w:rPr>
        <w:t>повідомлення</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правові</w:t>
      </w:r>
      <w:proofErr w:type="spellEnd"/>
      <w:r w:rsidRPr="008718B5">
        <w:rPr>
          <w:color w:val="000000"/>
        </w:rPr>
        <w:t xml:space="preserve"> </w:t>
      </w:r>
      <w:proofErr w:type="spellStart"/>
      <w:r w:rsidRPr="008718B5">
        <w:rPr>
          <w:color w:val="000000"/>
        </w:rPr>
        <w:t>застереження</w:t>
      </w:r>
      <w:proofErr w:type="spellEnd"/>
      <w:r w:rsidRPr="008718B5">
        <w:rPr>
          <w:color w:val="000000"/>
        </w:rPr>
        <w:t>, </w:t>
      </w:r>
      <w:proofErr w:type="spellStart"/>
      <w:r w:rsidRPr="008718B5">
        <w:rPr>
          <w:color w:val="000000"/>
        </w:rPr>
        <w:t>наведені</w:t>
      </w:r>
      <w:proofErr w:type="spellEnd"/>
      <w:r w:rsidRPr="008718B5">
        <w:rPr>
          <w:color w:val="000000"/>
        </w:rPr>
        <w:t xml:space="preserve"> на </w:t>
      </w:r>
      <w:proofErr w:type="spellStart"/>
      <w:r w:rsidRPr="008718B5">
        <w:rPr>
          <w:color w:val="000000"/>
        </w:rPr>
        <w:t>Передплатних</w:t>
      </w:r>
      <w:proofErr w:type="spellEnd"/>
      <w:r w:rsidRPr="008718B5">
        <w:rPr>
          <w:color w:val="000000"/>
        </w:rPr>
        <w:t xml:space="preserve"> продуктах; </w:t>
      </w:r>
    </w:p>
    <w:p w14:paraId="55293934" w14:textId="77777777" w:rsidR="007A6F26" w:rsidRPr="008718B5" w:rsidRDefault="007A6F26" w:rsidP="007A6F26">
      <w:pPr>
        <w:pStyle w:val="a5"/>
        <w:numPr>
          <w:ilvl w:val="0"/>
          <w:numId w:val="17"/>
        </w:numPr>
        <w:ind w:right="60"/>
        <w:jc w:val="both"/>
      </w:pPr>
      <w:proofErr w:type="spellStart"/>
      <w:r w:rsidRPr="008718B5">
        <w:rPr>
          <w:color w:val="000000"/>
        </w:rPr>
        <w:t>використовувати</w:t>
      </w:r>
      <w:proofErr w:type="spellEnd"/>
      <w:r w:rsidRPr="008718B5">
        <w:rPr>
          <w:color w:val="000000"/>
        </w:rPr>
        <w:t xml:space="preserve"> будь-</w:t>
      </w:r>
      <w:proofErr w:type="spellStart"/>
      <w:r w:rsidRPr="008718B5">
        <w:rPr>
          <w:color w:val="000000"/>
        </w:rPr>
        <w:t>які</w:t>
      </w:r>
      <w:proofErr w:type="spellEnd"/>
      <w:r w:rsidRPr="008718B5">
        <w:rPr>
          <w:color w:val="000000"/>
        </w:rPr>
        <w:t xml:space="preserve"> </w:t>
      </w:r>
      <w:proofErr w:type="spellStart"/>
      <w:r w:rsidRPr="008718B5">
        <w:rPr>
          <w:color w:val="000000"/>
        </w:rPr>
        <w:t>роботи</w:t>
      </w:r>
      <w:proofErr w:type="spellEnd"/>
      <w:r w:rsidRPr="008718B5">
        <w:rPr>
          <w:color w:val="000000"/>
        </w:rPr>
        <w:t>, «</w:t>
      </w:r>
      <w:proofErr w:type="spellStart"/>
      <w:r w:rsidRPr="008718B5">
        <w:rPr>
          <w:color w:val="000000"/>
        </w:rPr>
        <w:t>павуки</w:t>
      </w:r>
      <w:proofErr w:type="spellEnd"/>
      <w:r w:rsidRPr="008718B5">
        <w:rPr>
          <w:color w:val="000000"/>
        </w:rPr>
        <w:t>», «</w:t>
      </w:r>
      <w:proofErr w:type="spellStart"/>
      <w:r w:rsidRPr="008718B5">
        <w:rPr>
          <w:color w:val="000000"/>
        </w:rPr>
        <w:t>збирачі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інші</w:t>
      </w:r>
      <w:proofErr w:type="spellEnd"/>
      <w:r w:rsidRPr="008718B5">
        <w:rPr>
          <w:color w:val="000000"/>
        </w:rPr>
        <w:t xml:space="preserve"> </w:t>
      </w:r>
      <w:proofErr w:type="spellStart"/>
      <w:r w:rsidRPr="008718B5">
        <w:rPr>
          <w:color w:val="000000"/>
        </w:rPr>
        <w:t>автоматизовані</w:t>
      </w:r>
      <w:proofErr w:type="spellEnd"/>
      <w:r w:rsidRPr="008718B5">
        <w:rPr>
          <w:color w:val="000000"/>
        </w:rPr>
        <w:t xml:space="preserve"> </w:t>
      </w:r>
      <w:proofErr w:type="spellStart"/>
      <w:r w:rsidRPr="008718B5">
        <w:rPr>
          <w:color w:val="000000"/>
        </w:rPr>
        <w:t>програми</w:t>
      </w:r>
      <w:proofErr w:type="spellEnd"/>
      <w:r w:rsidRPr="008718B5">
        <w:rPr>
          <w:color w:val="000000"/>
        </w:rPr>
        <w:t> </w:t>
      </w:r>
      <w:proofErr w:type="spellStart"/>
      <w:r w:rsidRPr="008718B5">
        <w:rPr>
          <w:color w:val="000000"/>
        </w:rPr>
        <w:t>завантаження</w:t>
      </w:r>
      <w:proofErr w:type="spellEnd"/>
      <w:r w:rsidRPr="008718B5">
        <w:rPr>
          <w:color w:val="000000"/>
        </w:rPr>
        <w:t xml:space="preserve">, </w:t>
      </w:r>
      <w:proofErr w:type="spellStart"/>
      <w:r w:rsidRPr="008718B5">
        <w:rPr>
          <w:color w:val="000000"/>
        </w:rPr>
        <w:t>алгоритми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пристрої</w:t>
      </w:r>
      <w:proofErr w:type="spellEnd"/>
      <w:r w:rsidRPr="008718B5">
        <w:rPr>
          <w:color w:val="000000"/>
        </w:rPr>
        <w:t xml:space="preserve"> для </w:t>
      </w:r>
      <w:proofErr w:type="spellStart"/>
      <w:r w:rsidRPr="008718B5">
        <w:rPr>
          <w:color w:val="000000"/>
        </w:rPr>
        <w:t>безперервного</w:t>
      </w:r>
      <w:proofErr w:type="spellEnd"/>
      <w:r w:rsidRPr="008718B5">
        <w:rPr>
          <w:color w:val="000000"/>
        </w:rPr>
        <w:t xml:space="preserve"> і автоматичного </w:t>
      </w:r>
      <w:proofErr w:type="spellStart"/>
      <w:r w:rsidRPr="008718B5">
        <w:rPr>
          <w:color w:val="000000"/>
        </w:rPr>
        <w:lastRenderedPageBreak/>
        <w:t>пошуку</w:t>
      </w:r>
      <w:proofErr w:type="spellEnd"/>
      <w:r w:rsidRPr="008718B5">
        <w:rPr>
          <w:color w:val="000000"/>
        </w:rPr>
        <w:t xml:space="preserve">, </w:t>
      </w:r>
      <w:proofErr w:type="spellStart"/>
      <w:r w:rsidRPr="008718B5">
        <w:rPr>
          <w:color w:val="000000"/>
        </w:rPr>
        <w:t>скрейпу</w:t>
      </w:r>
      <w:proofErr w:type="spellEnd"/>
      <w:r w:rsidRPr="008718B5">
        <w:rPr>
          <w:color w:val="000000"/>
        </w:rPr>
        <w:t>, </w:t>
      </w:r>
      <w:proofErr w:type="spellStart"/>
      <w:r w:rsidRPr="008718B5">
        <w:rPr>
          <w:color w:val="000000"/>
        </w:rPr>
        <w:t>вилучення</w:t>
      </w:r>
      <w:proofErr w:type="spellEnd"/>
      <w:r w:rsidRPr="008718B5">
        <w:rPr>
          <w:color w:val="000000"/>
        </w:rPr>
        <w:t xml:space="preserve">, </w:t>
      </w:r>
      <w:proofErr w:type="spellStart"/>
      <w:r w:rsidRPr="008718B5">
        <w:rPr>
          <w:color w:val="000000"/>
        </w:rPr>
        <w:t>глибоких</w:t>
      </w:r>
      <w:proofErr w:type="spellEnd"/>
      <w:r w:rsidRPr="008718B5">
        <w:rPr>
          <w:color w:val="000000"/>
        </w:rPr>
        <w:t xml:space="preserve"> </w:t>
      </w:r>
      <w:proofErr w:type="spellStart"/>
      <w:r w:rsidRPr="008718B5">
        <w:rPr>
          <w:color w:val="000000"/>
        </w:rPr>
        <w:t>посилань</w:t>
      </w:r>
      <w:proofErr w:type="spellEnd"/>
      <w:r w:rsidRPr="008718B5">
        <w:rPr>
          <w:color w:val="000000"/>
        </w:rPr>
        <w:t xml:space="preserve">, </w:t>
      </w:r>
      <w:proofErr w:type="spellStart"/>
      <w:r w:rsidRPr="008718B5">
        <w:rPr>
          <w:color w:val="000000"/>
        </w:rPr>
        <w:t>індексації</w:t>
      </w:r>
      <w:proofErr w:type="spellEnd"/>
      <w:r w:rsidRPr="008718B5">
        <w:rPr>
          <w:color w:val="000000"/>
        </w:rPr>
        <w:t xml:space="preserve"> </w:t>
      </w:r>
      <w:proofErr w:type="spellStart"/>
      <w:r w:rsidRPr="008718B5">
        <w:rPr>
          <w:color w:val="000000"/>
        </w:rPr>
        <w:t>або</w:t>
      </w:r>
      <w:proofErr w:type="spellEnd"/>
      <w:r w:rsidRPr="008718B5">
        <w:rPr>
          <w:color w:val="000000"/>
        </w:rPr>
        <w:t> </w:t>
      </w:r>
      <w:proofErr w:type="spellStart"/>
      <w:r w:rsidRPr="008718B5">
        <w:rPr>
          <w:color w:val="000000"/>
        </w:rPr>
        <w:t>переривання</w:t>
      </w:r>
      <w:proofErr w:type="spellEnd"/>
      <w:r w:rsidRPr="008718B5">
        <w:rPr>
          <w:color w:val="000000"/>
        </w:rPr>
        <w:t xml:space="preserve"> </w:t>
      </w:r>
      <w:proofErr w:type="spellStart"/>
      <w:r w:rsidRPr="008718B5">
        <w:rPr>
          <w:color w:val="000000"/>
        </w:rPr>
        <w:t>роботи</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w:t>
      </w:r>
    </w:p>
    <w:p w14:paraId="29846173" w14:textId="77777777" w:rsidR="007A6F26" w:rsidRPr="008718B5" w:rsidRDefault="007A6F26" w:rsidP="007A6F26">
      <w:pPr>
        <w:pStyle w:val="a5"/>
        <w:numPr>
          <w:ilvl w:val="0"/>
          <w:numId w:val="17"/>
        </w:numPr>
        <w:ind w:right="62"/>
        <w:jc w:val="both"/>
      </w:pPr>
      <w:proofErr w:type="spellStart"/>
      <w:r w:rsidRPr="008718B5">
        <w:rPr>
          <w:color w:val="000000"/>
        </w:rPr>
        <w:t>суттєво</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систематично </w:t>
      </w:r>
      <w:proofErr w:type="spellStart"/>
      <w:r w:rsidRPr="008718B5">
        <w:rPr>
          <w:color w:val="000000"/>
        </w:rPr>
        <w:t>відтворювати</w:t>
      </w:r>
      <w:proofErr w:type="spellEnd"/>
      <w:r w:rsidRPr="008718B5">
        <w:rPr>
          <w:color w:val="000000"/>
        </w:rPr>
        <w:t xml:space="preserve">, </w:t>
      </w:r>
      <w:proofErr w:type="spellStart"/>
      <w:r w:rsidRPr="008718B5">
        <w:rPr>
          <w:color w:val="000000"/>
        </w:rPr>
        <w:t>зберігати</w:t>
      </w:r>
      <w:proofErr w:type="spellEnd"/>
      <w:r w:rsidRPr="008718B5">
        <w:rPr>
          <w:color w:val="000000"/>
        </w:rPr>
        <w:t>, </w:t>
      </w:r>
      <w:proofErr w:type="spellStart"/>
      <w:r w:rsidRPr="008718B5">
        <w:rPr>
          <w:color w:val="000000"/>
        </w:rPr>
        <w:t>перерозподіляти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поширювати</w:t>
      </w:r>
      <w:proofErr w:type="spellEnd"/>
      <w:r w:rsidRPr="008718B5">
        <w:rPr>
          <w:color w:val="000000"/>
        </w:rPr>
        <w:t xml:space="preserve"> онлайн </w:t>
      </w:r>
      <w:proofErr w:type="spellStart"/>
      <w:r w:rsidRPr="008718B5">
        <w:rPr>
          <w:color w:val="000000"/>
        </w:rPr>
        <w:t>Передплатні</w:t>
      </w:r>
      <w:proofErr w:type="spellEnd"/>
      <w:r w:rsidRPr="008718B5">
        <w:rPr>
          <w:color w:val="000000"/>
        </w:rPr>
        <w:t xml:space="preserve"> </w:t>
      </w:r>
      <w:proofErr w:type="spellStart"/>
      <w:r w:rsidRPr="008718B5">
        <w:rPr>
          <w:color w:val="000000"/>
        </w:rPr>
        <w:t>продукти</w:t>
      </w:r>
      <w:proofErr w:type="spellEnd"/>
      <w:r w:rsidRPr="008718B5">
        <w:rPr>
          <w:color w:val="000000"/>
        </w:rPr>
        <w:t xml:space="preserve">; </w:t>
      </w:r>
      <w:proofErr w:type="spellStart"/>
      <w:r w:rsidRPr="008718B5">
        <w:rPr>
          <w:color w:val="000000"/>
        </w:rPr>
        <w:t>або</w:t>
      </w:r>
      <w:proofErr w:type="spellEnd"/>
      <w:r w:rsidRPr="008718B5">
        <w:rPr>
          <w:color w:val="000000"/>
        </w:rPr>
        <w:t> </w:t>
      </w:r>
    </w:p>
    <w:p w14:paraId="569B3F49" w14:textId="77777777" w:rsidR="007A6F26" w:rsidRPr="008718B5" w:rsidRDefault="007A6F26" w:rsidP="007A6F26">
      <w:pPr>
        <w:pStyle w:val="a5"/>
        <w:numPr>
          <w:ilvl w:val="0"/>
          <w:numId w:val="17"/>
        </w:numPr>
        <w:ind w:right="63"/>
        <w:jc w:val="both"/>
      </w:pPr>
      <w:proofErr w:type="spellStart"/>
      <w:r w:rsidRPr="008718B5">
        <w:rPr>
          <w:color w:val="000000"/>
        </w:rPr>
        <w:t>розміщувати</w:t>
      </w:r>
      <w:proofErr w:type="spellEnd"/>
      <w:r w:rsidRPr="008718B5">
        <w:rPr>
          <w:color w:val="000000"/>
        </w:rPr>
        <w:t xml:space="preserve"> </w:t>
      </w:r>
      <w:proofErr w:type="spellStart"/>
      <w:r w:rsidRPr="008718B5">
        <w:rPr>
          <w:color w:val="000000"/>
        </w:rPr>
        <w:t>окремі</w:t>
      </w:r>
      <w:proofErr w:type="spellEnd"/>
      <w:r w:rsidRPr="008718B5">
        <w:rPr>
          <w:color w:val="000000"/>
        </w:rPr>
        <w:t xml:space="preserve"> </w:t>
      </w:r>
      <w:proofErr w:type="spellStart"/>
      <w:r w:rsidRPr="008718B5">
        <w:rPr>
          <w:color w:val="000000"/>
        </w:rPr>
        <w:t>елементи</w:t>
      </w:r>
      <w:proofErr w:type="spellEnd"/>
      <w:r w:rsidRPr="008718B5">
        <w:rPr>
          <w:color w:val="000000"/>
        </w:rPr>
        <w:t xml:space="preserve"> з </w:t>
      </w:r>
      <w:proofErr w:type="spellStart"/>
      <w:r w:rsidRPr="008718B5">
        <w:rPr>
          <w:color w:val="000000"/>
        </w:rPr>
        <w:t>Передплатних</w:t>
      </w:r>
      <w:proofErr w:type="spellEnd"/>
      <w:r w:rsidRPr="008718B5">
        <w:rPr>
          <w:color w:val="000000"/>
        </w:rPr>
        <w:t> </w:t>
      </w:r>
      <w:proofErr w:type="spellStart"/>
      <w:r w:rsidRPr="008718B5">
        <w:rPr>
          <w:color w:val="000000"/>
        </w:rPr>
        <w:t>продуктів</w:t>
      </w:r>
      <w:proofErr w:type="spellEnd"/>
      <w:r w:rsidRPr="008718B5">
        <w:rPr>
          <w:color w:val="000000"/>
        </w:rPr>
        <w:t xml:space="preserve"> на сайтах </w:t>
      </w:r>
      <w:proofErr w:type="spellStart"/>
      <w:r w:rsidRPr="008718B5">
        <w:rPr>
          <w:color w:val="000000"/>
        </w:rPr>
        <w:t>соціальних</w:t>
      </w:r>
      <w:proofErr w:type="spellEnd"/>
      <w:r w:rsidRPr="008718B5">
        <w:rPr>
          <w:color w:val="000000"/>
        </w:rPr>
        <w:t xml:space="preserve"> мереж. </w:t>
      </w:r>
    </w:p>
    <w:p w14:paraId="1CD7AA70" w14:textId="77777777" w:rsidR="007A6F26" w:rsidRPr="008718B5" w:rsidRDefault="007A6F26" w:rsidP="007A6F26">
      <w:pPr>
        <w:pStyle w:val="a5"/>
        <w:numPr>
          <w:ilvl w:val="0"/>
          <w:numId w:val="17"/>
        </w:numPr>
        <w:ind w:right="57"/>
        <w:jc w:val="both"/>
      </w:pPr>
      <w:proofErr w:type="spellStart"/>
      <w:r w:rsidRPr="008718B5">
        <w:rPr>
          <w:color w:val="000000"/>
        </w:rPr>
        <w:t>Авторизовані</w:t>
      </w:r>
      <w:proofErr w:type="spellEnd"/>
      <w:r w:rsidRPr="008718B5">
        <w:rPr>
          <w:color w:val="000000"/>
        </w:rPr>
        <w:t xml:space="preserve"> </w:t>
      </w:r>
      <w:proofErr w:type="spellStart"/>
      <w:r w:rsidRPr="008718B5">
        <w:rPr>
          <w:color w:val="000000"/>
        </w:rPr>
        <w:t>користувачі</w:t>
      </w:r>
      <w:proofErr w:type="spellEnd"/>
      <w:r w:rsidRPr="008718B5">
        <w:rPr>
          <w:color w:val="000000"/>
        </w:rPr>
        <w:t xml:space="preserve">, </w:t>
      </w:r>
      <w:proofErr w:type="spellStart"/>
      <w:r w:rsidRPr="008718B5">
        <w:rPr>
          <w:color w:val="000000"/>
        </w:rPr>
        <w:t>які</w:t>
      </w:r>
      <w:proofErr w:type="spellEnd"/>
      <w:r w:rsidRPr="008718B5">
        <w:rPr>
          <w:color w:val="000000"/>
        </w:rPr>
        <w:t xml:space="preserve"> є </w:t>
      </w:r>
      <w:proofErr w:type="spellStart"/>
      <w:r w:rsidRPr="008718B5">
        <w:rPr>
          <w:color w:val="000000"/>
        </w:rPr>
        <w:t>незалежними</w:t>
      </w:r>
      <w:proofErr w:type="spellEnd"/>
      <w:r w:rsidRPr="008718B5">
        <w:rPr>
          <w:color w:val="000000"/>
        </w:rPr>
        <w:t> </w:t>
      </w:r>
      <w:proofErr w:type="spellStart"/>
      <w:r w:rsidRPr="008718B5">
        <w:rPr>
          <w:color w:val="000000"/>
        </w:rPr>
        <w:t>підрядниками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співробітниками</w:t>
      </w:r>
      <w:proofErr w:type="spellEnd"/>
      <w:r w:rsidRPr="008718B5">
        <w:rPr>
          <w:color w:val="000000"/>
        </w:rPr>
        <w:t xml:space="preserve"> </w:t>
      </w:r>
      <w:proofErr w:type="spellStart"/>
      <w:r w:rsidRPr="008718B5">
        <w:rPr>
          <w:color w:val="000000"/>
        </w:rPr>
        <w:t>незалежних</w:t>
      </w:r>
      <w:proofErr w:type="spellEnd"/>
      <w:r w:rsidRPr="008718B5">
        <w:rPr>
          <w:color w:val="000000"/>
        </w:rPr>
        <w:t> </w:t>
      </w:r>
      <w:proofErr w:type="spellStart"/>
      <w:r w:rsidRPr="008718B5">
        <w:rPr>
          <w:color w:val="000000"/>
        </w:rPr>
        <w:t>підрядників</w:t>
      </w:r>
      <w:proofErr w:type="spellEnd"/>
      <w:r w:rsidRPr="008718B5">
        <w:rPr>
          <w:color w:val="000000"/>
        </w:rPr>
        <w:t xml:space="preserve">, </w:t>
      </w:r>
      <w:proofErr w:type="spellStart"/>
      <w:r w:rsidRPr="008718B5">
        <w:rPr>
          <w:color w:val="000000"/>
        </w:rPr>
        <w:t>мають</w:t>
      </w:r>
      <w:proofErr w:type="spellEnd"/>
      <w:r w:rsidRPr="008718B5">
        <w:rPr>
          <w:color w:val="000000"/>
        </w:rPr>
        <w:t xml:space="preserve"> право </w:t>
      </w:r>
      <w:proofErr w:type="spellStart"/>
      <w:r w:rsidRPr="008718B5">
        <w:rPr>
          <w:color w:val="000000"/>
        </w:rPr>
        <w:t>користуватися</w:t>
      </w:r>
      <w:proofErr w:type="spellEnd"/>
      <w:r w:rsidRPr="008718B5">
        <w:rPr>
          <w:color w:val="000000"/>
        </w:rPr>
        <w:t> </w:t>
      </w:r>
      <w:proofErr w:type="spellStart"/>
      <w:r w:rsidRPr="008718B5">
        <w:rPr>
          <w:color w:val="000000"/>
        </w:rPr>
        <w:t>Передплатними</w:t>
      </w:r>
      <w:proofErr w:type="spellEnd"/>
      <w:r>
        <w:rPr>
          <w:color w:val="000000"/>
        </w:rPr>
        <w:t xml:space="preserve"> продуктами </w:t>
      </w:r>
      <w:proofErr w:type="spellStart"/>
      <w:r>
        <w:rPr>
          <w:color w:val="000000"/>
        </w:rPr>
        <w:t>лише</w:t>
      </w:r>
      <w:proofErr w:type="spellEnd"/>
      <w:r>
        <w:rPr>
          <w:color w:val="000000"/>
        </w:rPr>
        <w:t xml:space="preserve"> при </w:t>
      </w:r>
      <w:proofErr w:type="spellStart"/>
      <w:r>
        <w:rPr>
          <w:color w:val="000000"/>
        </w:rPr>
        <w:t>виконанні</w:t>
      </w:r>
      <w:proofErr w:type="spellEnd"/>
      <w:r>
        <w:rPr>
          <w:color w:val="000000"/>
        </w:rPr>
        <w:t xml:space="preserve"> </w:t>
      </w:r>
      <w:proofErr w:type="spellStart"/>
      <w:r w:rsidRPr="008718B5">
        <w:rPr>
          <w:color w:val="000000"/>
        </w:rPr>
        <w:t>дослідницьких</w:t>
      </w:r>
      <w:proofErr w:type="spellEnd"/>
      <w:r w:rsidRPr="008718B5">
        <w:rPr>
          <w:color w:val="000000"/>
        </w:rPr>
        <w:t xml:space="preserve"> </w:t>
      </w:r>
      <w:proofErr w:type="spellStart"/>
      <w:r w:rsidRPr="008718B5">
        <w:rPr>
          <w:color w:val="000000"/>
        </w:rPr>
        <w:t>робіт</w:t>
      </w:r>
      <w:proofErr w:type="spellEnd"/>
      <w:r w:rsidRPr="008718B5">
        <w:rPr>
          <w:color w:val="000000"/>
        </w:rPr>
        <w:t xml:space="preserve"> на </w:t>
      </w:r>
      <w:proofErr w:type="spellStart"/>
      <w:r w:rsidRPr="008718B5">
        <w:rPr>
          <w:color w:val="000000"/>
        </w:rPr>
        <w:t>замовлення</w:t>
      </w:r>
      <w:proofErr w:type="spellEnd"/>
      <w:r w:rsidRPr="008718B5">
        <w:rPr>
          <w:color w:val="000000"/>
        </w:rPr>
        <w:t xml:space="preserve"> </w:t>
      </w:r>
      <w:proofErr w:type="spellStart"/>
      <w:r w:rsidRPr="008718B5">
        <w:rPr>
          <w:color w:val="000000"/>
        </w:rPr>
        <w:t>Передплатника</w:t>
      </w:r>
      <w:proofErr w:type="spellEnd"/>
      <w:r w:rsidRPr="008718B5">
        <w:rPr>
          <w:color w:val="000000"/>
        </w:rPr>
        <w:t>.</w:t>
      </w:r>
    </w:p>
    <w:p w14:paraId="18B25924" w14:textId="77777777" w:rsidR="007A6F26" w:rsidRPr="008718B5" w:rsidRDefault="007A6F26" w:rsidP="007A6F26">
      <w:pPr>
        <w:jc w:val="both"/>
      </w:pPr>
      <w:r w:rsidRPr="008718B5">
        <w:rPr>
          <w:color w:val="000000"/>
        </w:rPr>
        <w:t xml:space="preserve">5. 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зобов'язується</w:t>
      </w:r>
      <w:proofErr w:type="spellEnd"/>
      <w:r w:rsidRPr="008718B5">
        <w:rPr>
          <w:color w:val="000000"/>
        </w:rPr>
        <w:t>:</w:t>
      </w:r>
    </w:p>
    <w:p w14:paraId="0D127460" w14:textId="77777777" w:rsidR="007A6F26" w:rsidRPr="008718B5" w:rsidRDefault="007A6F26" w:rsidP="007A6F26">
      <w:pPr>
        <w:pStyle w:val="a5"/>
        <w:numPr>
          <w:ilvl w:val="0"/>
          <w:numId w:val="18"/>
        </w:numPr>
        <w:jc w:val="both"/>
      </w:pPr>
      <w:proofErr w:type="spellStart"/>
      <w:r w:rsidRPr="008718B5">
        <w:rPr>
          <w:color w:val="000000"/>
        </w:rPr>
        <w:t>вживати</w:t>
      </w:r>
      <w:proofErr w:type="spellEnd"/>
      <w:r w:rsidRPr="008718B5">
        <w:rPr>
          <w:color w:val="000000"/>
        </w:rPr>
        <w:t xml:space="preserve"> </w:t>
      </w:r>
      <w:proofErr w:type="spellStart"/>
      <w:r w:rsidRPr="008718B5">
        <w:rPr>
          <w:color w:val="000000"/>
        </w:rPr>
        <w:t>належних</w:t>
      </w:r>
      <w:proofErr w:type="spellEnd"/>
      <w:r w:rsidRPr="008718B5">
        <w:rPr>
          <w:color w:val="000000"/>
        </w:rPr>
        <w:t xml:space="preserve"> </w:t>
      </w:r>
      <w:proofErr w:type="spellStart"/>
      <w:r w:rsidRPr="008718B5">
        <w:rPr>
          <w:color w:val="000000"/>
        </w:rPr>
        <w:t>заходів</w:t>
      </w:r>
      <w:proofErr w:type="spellEnd"/>
      <w:r w:rsidRPr="008718B5">
        <w:rPr>
          <w:color w:val="000000"/>
        </w:rPr>
        <w:t xml:space="preserve"> </w:t>
      </w:r>
      <w:proofErr w:type="spellStart"/>
      <w:r w:rsidRPr="008718B5">
        <w:rPr>
          <w:color w:val="000000"/>
        </w:rPr>
        <w:t>щодо</w:t>
      </w:r>
      <w:proofErr w:type="spellEnd"/>
      <w:r w:rsidRPr="008718B5">
        <w:rPr>
          <w:color w:val="000000"/>
        </w:rPr>
        <w:t xml:space="preserve"> </w:t>
      </w:r>
      <w:proofErr w:type="spellStart"/>
      <w:r w:rsidRPr="008718B5">
        <w:rPr>
          <w:color w:val="000000"/>
        </w:rPr>
        <w:t>захисту</w:t>
      </w:r>
      <w:proofErr w:type="spellEnd"/>
      <w:r w:rsidRPr="008718B5">
        <w:rPr>
          <w:color w:val="000000"/>
        </w:rPr>
        <w:t xml:space="preserve"> </w:t>
      </w:r>
      <w:proofErr w:type="spellStart"/>
      <w:r w:rsidRPr="008718B5">
        <w:rPr>
          <w:color w:val="000000"/>
        </w:rPr>
        <w:t>проти</w:t>
      </w:r>
      <w:proofErr w:type="spellEnd"/>
      <w:r w:rsidRPr="008718B5">
        <w:rPr>
          <w:color w:val="000000"/>
        </w:rPr>
        <w:t> </w:t>
      </w:r>
      <w:proofErr w:type="spellStart"/>
      <w:r w:rsidRPr="008718B5">
        <w:rPr>
          <w:color w:val="000000"/>
        </w:rPr>
        <w:t>зловживання</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несанкціонованого</w:t>
      </w:r>
      <w:proofErr w:type="spellEnd"/>
      <w:r w:rsidRPr="008718B5">
        <w:rPr>
          <w:color w:val="000000"/>
        </w:rPr>
        <w:t xml:space="preserve"> доступу </w:t>
      </w:r>
      <w:proofErr w:type="spellStart"/>
      <w:r w:rsidRPr="008718B5">
        <w:rPr>
          <w:color w:val="000000"/>
        </w:rPr>
        <w:t>Передплатником</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будь-</w:t>
      </w:r>
      <w:proofErr w:type="spellStart"/>
      <w:r w:rsidRPr="008718B5">
        <w:rPr>
          <w:color w:val="000000"/>
        </w:rPr>
        <w:t>якою</w:t>
      </w:r>
      <w:proofErr w:type="spellEnd"/>
      <w:r w:rsidRPr="008718B5">
        <w:rPr>
          <w:color w:val="000000"/>
        </w:rPr>
        <w:t xml:space="preserve"> </w:t>
      </w:r>
      <w:proofErr w:type="spellStart"/>
      <w:r w:rsidRPr="008718B5">
        <w:rPr>
          <w:color w:val="000000"/>
        </w:rPr>
        <w:t>третьою</w:t>
      </w:r>
      <w:proofErr w:type="spellEnd"/>
      <w:r w:rsidRPr="008718B5">
        <w:rPr>
          <w:color w:val="000000"/>
        </w:rPr>
        <w:t xml:space="preserve"> стороною, до (а) </w:t>
      </w:r>
      <w:proofErr w:type="spellStart"/>
      <w:r w:rsidRPr="008718B5">
        <w:rPr>
          <w:color w:val="000000"/>
        </w:rPr>
        <w:t>облікових</w:t>
      </w:r>
      <w:proofErr w:type="spellEnd"/>
      <w:r w:rsidRPr="008718B5">
        <w:rPr>
          <w:color w:val="000000"/>
        </w:rPr>
        <w:t xml:space="preserve"> </w:t>
      </w:r>
      <w:proofErr w:type="spellStart"/>
      <w:r w:rsidRPr="008718B5">
        <w:rPr>
          <w:color w:val="000000"/>
        </w:rPr>
        <w:t>даних</w:t>
      </w:r>
      <w:proofErr w:type="spellEnd"/>
      <w:r w:rsidRPr="008718B5">
        <w:rPr>
          <w:color w:val="000000"/>
        </w:rPr>
        <w:t xml:space="preserve"> </w:t>
      </w:r>
      <w:proofErr w:type="spellStart"/>
      <w:r w:rsidRPr="008718B5">
        <w:rPr>
          <w:color w:val="000000"/>
        </w:rPr>
        <w:t>Передплатника</w:t>
      </w:r>
      <w:proofErr w:type="spellEnd"/>
      <w:r w:rsidRPr="008718B5">
        <w:rPr>
          <w:color w:val="000000"/>
        </w:rPr>
        <w:t>, </w:t>
      </w:r>
      <w:proofErr w:type="spellStart"/>
      <w:r w:rsidRPr="008718B5">
        <w:rPr>
          <w:color w:val="000000"/>
        </w:rPr>
        <w:t>використовуван</w:t>
      </w:r>
      <w:r>
        <w:rPr>
          <w:color w:val="000000"/>
        </w:rPr>
        <w:t>их</w:t>
      </w:r>
      <w:proofErr w:type="spellEnd"/>
      <w:r>
        <w:rPr>
          <w:color w:val="000000"/>
        </w:rPr>
        <w:t xml:space="preserve"> для доступу до </w:t>
      </w:r>
      <w:proofErr w:type="spellStart"/>
      <w:r>
        <w:rPr>
          <w:color w:val="000000"/>
        </w:rPr>
        <w:t>Передплатних</w:t>
      </w:r>
      <w:proofErr w:type="spellEnd"/>
      <w:r>
        <w:rPr>
          <w:color w:val="000000"/>
        </w:rPr>
        <w:t xml:space="preserve"> </w:t>
      </w:r>
      <w:proofErr w:type="spellStart"/>
      <w:r w:rsidRPr="008718B5">
        <w:rPr>
          <w:color w:val="000000"/>
        </w:rPr>
        <w:t>продуктів</w:t>
      </w:r>
      <w:proofErr w:type="spellEnd"/>
      <w:r w:rsidRPr="008718B5">
        <w:rPr>
          <w:color w:val="000000"/>
        </w:rPr>
        <w:t xml:space="preserve">; і (б)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та / </w:t>
      </w:r>
      <w:proofErr w:type="spellStart"/>
      <w:r w:rsidRPr="008718B5">
        <w:rPr>
          <w:color w:val="000000"/>
        </w:rPr>
        <w:t>або</w:t>
      </w:r>
      <w:proofErr w:type="spellEnd"/>
      <w:r w:rsidRPr="008718B5">
        <w:rPr>
          <w:color w:val="000000"/>
        </w:rPr>
        <w:t xml:space="preserve">  </w:t>
      </w:r>
      <w:proofErr w:type="spellStart"/>
      <w:r w:rsidRPr="008718B5">
        <w:rPr>
          <w:color w:val="000000"/>
        </w:rPr>
        <w:t>отриманої</w:t>
      </w:r>
      <w:proofErr w:type="spellEnd"/>
      <w:r w:rsidRPr="008718B5">
        <w:rPr>
          <w:color w:val="000000"/>
        </w:rPr>
        <w:t xml:space="preserve"> з них </w:t>
      </w:r>
      <w:proofErr w:type="spellStart"/>
      <w:r w:rsidRPr="008718B5">
        <w:rPr>
          <w:color w:val="000000"/>
        </w:rPr>
        <w:t>інформації</w:t>
      </w:r>
      <w:proofErr w:type="spellEnd"/>
      <w:r w:rsidRPr="008718B5">
        <w:rPr>
          <w:color w:val="000000"/>
          <w:lang w:val="uk-UA"/>
        </w:rPr>
        <w:t>;</w:t>
      </w:r>
    </w:p>
    <w:p w14:paraId="1807467E" w14:textId="77777777" w:rsidR="007A6F26" w:rsidRPr="008718B5" w:rsidRDefault="007A6F26" w:rsidP="007A6F26">
      <w:pPr>
        <w:pStyle w:val="a5"/>
        <w:numPr>
          <w:ilvl w:val="0"/>
          <w:numId w:val="18"/>
        </w:numPr>
        <w:jc w:val="both"/>
      </w:pPr>
      <w:proofErr w:type="spellStart"/>
      <w:r w:rsidRPr="008718B5">
        <w:rPr>
          <w:color w:val="000000"/>
        </w:rPr>
        <w:t>керувати</w:t>
      </w:r>
      <w:proofErr w:type="spellEnd"/>
      <w:r w:rsidRPr="008718B5">
        <w:rPr>
          <w:color w:val="000000"/>
        </w:rPr>
        <w:t xml:space="preserve"> </w:t>
      </w:r>
      <w:proofErr w:type="spellStart"/>
      <w:r w:rsidRPr="008718B5">
        <w:rPr>
          <w:color w:val="000000"/>
        </w:rPr>
        <w:t>ідентифікацією</w:t>
      </w:r>
      <w:proofErr w:type="spellEnd"/>
      <w:r w:rsidRPr="008718B5">
        <w:rPr>
          <w:color w:val="000000"/>
        </w:rPr>
        <w:t xml:space="preserve">, </w:t>
      </w:r>
      <w:proofErr w:type="spellStart"/>
      <w:r w:rsidRPr="008718B5">
        <w:rPr>
          <w:color w:val="000000"/>
        </w:rPr>
        <w:t>використанням</w:t>
      </w:r>
      <w:proofErr w:type="spellEnd"/>
      <w:r w:rsidRPr="008718B5">
        <w:rPr>
          <w:color w:val="000000"/>
        </w:rPr>
        <w:t xml:space="preserve">, доступом та контролем </w:t>
      </w:r>
      <w:proofErr w:type="spellStart"/>
      <w:r w:rsidRPr="008718B5">
        <w:rPr>
          <w:color w:val="000000"/>
        </w:rPr>
        <w:t>всіх</w:t>
      </w:r>
      <w:proofErr w:type="spellEnd"/>
      <w:r w:rsidRPr="008718B5">
        <w:rPr>
          <w:color w:val="000000"/>
        </w:rPr>
        <w:t xml:space="preserve"> </w:t>
      </w:r>
      <w:proofErr w:type="spellStart"/>
      <w:r w:rsidRPr="008718B5">
        <w:rPr>
          <w:color w:val="000000"/>
        </w:rPr>
        <w:t>облікових</w:t>
      </w:r>
      <w:proofErr w:type="spellEnd"/>
      <w:r w:rsidRPr="008718B5">
        <w:rPr>
          <w:color w:val="000000"/>
        </w:rPr>
        <w:t xml:space="preserve"> </w:t>
      </w:r>
      <w:proofErr w:type="spellStart"/>
      <w:r w:rsidRPr="008718B5">
        <w:rPr>
          <w:color w:val="000000"/>
        </w:rPr>
        <w:t>даних</w:t>
      </w:r>
      <w:proofErr w:type="spellEnd"/>
      <w:r w:rsidRPr="008718B5">
        <w:rPr>
          <w:color w:val="000000"/>
        </w:rPr>
        <w:t xml:space="preserve">, </w:t>
      </w:r>
      <w:proofErr w:type="spellStart"/>
      <w:r w:rsidRPr="008718B5">
        <w:rPr>
          <w:color w:val="000000"/>
        </w:rPr>
        <w:t>які</w:t>
      </w:r>
      <w:proofErr w:type="spellEnd"/>
      <w:r w:rsidRPr="008718B5">
        <w:rPr>
          <w:color w:val="000000"/>
        </w:rPr>
        <w:t> </w:t>
      </w:r>
      <w:proofErr w:type="spellStart"/>
      <w:r w:rsidRPr="008718B5">
        <w:rPr>
          <w:color w:val="000000"/>
        </w:rPr>
        <w:t>використовуються</w:t>
      </w:r>
      <w:proofErr w:type="spellEnd"/>
      <w:r w:rsidRPr="008718B5">
        <w:rPr>
          <w:color w:val="000000"/>
        </w:rPr>
        <w:t xml:space="preserve"> для доступу до </w:t>
      </w:r>
      <w:proofErr w:type="spellStart"/>
      <w:r w:rsidRPr="008718B5">
        <w:rPr>
          <w:color w:val="000000"/>
        </w:rPr>
        <w:t>Передплатних</w:t>
      </w:r>
      <w:proofErr w:type="spellEnd"/>
      <w:r w:rsidRPr="008718B5">
        <w:rPr>
          <w:color w:val="000000"/>
        </w:rPr>
        <w:t>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належним</w:t>
      </w:r>
      <w:proofErr w:type="spellEnd"/>
      <w:r w:rsidRPr="008718B5">
        <w:rPr>
          <w:color w:val="000000"/>
        </w:rPr>
        <w:t xml:space="preserve"> </w:t>
      </w:r>
      <w:proofErr w:type="spellStart"/>
      <w:r w:rsidRPr="008718B5">
        <w:rPr>
          <w:color w:val="000000"/>
        </w:rPr>
        <w:t>безпечним</w:t>
      </w:r>
      <w:proofErr w:type="spellEnd"/>
      <w:r w:rsidRPr="008718B5">
        <w:rPr>
          <w:color w:val="000000"/>
        </w:rPr>
        <w:t xml:space="preserve"> чином, </w:t>
      </w:r>
      <w:proofErr w:type="spellStart"/>
      <w:r w:rsidRPr="008718B5">
        <w:rPr>
          <w:color w:val="000000"/>
        </w:rPr>
        <w:t>включаючи</w:t>
      </w:r>
      <w:proofErr w:type="spellEnd"/>
      <w:r w:rsidRPr="008718B5">
        <w:rPr>
          <w:color w:val="000000"/>
        </w:rPr>
        <w:t xml:space="preserve">, але не </w:t>
      </w:r>
      <w:proofErr w:type="spellStart"/>
      <w:r w:rsidRPr="008718B5">
        <w:rPr>
          <w:color w:val="000000"/>
        </w:rPr>
        <w:t>обмежуючись</w:t>
      </w:r>
      <w:proofErr w:type="spellEnd"/>
      <w:r w:rsidRPr="008718B5">
        <w:rPr>
          <w:color w:val="000000"/>
        </w:rPr>
        <w:t xml:space="preserve"> ними, шляхом: </w:t>
      </w:r>
    </w:p>
    <w:p w14:paraId="6A280B6A" w14:textId="77777777" w:rsidR="007A6F26" w:rsidRPr="008718B5" w:rsidRDefault="007A6F26" w:rsidP="007A6F26">
      <w:pPr>
        <w:pStyle w:val="a5"/>
        <w:numPr>
          <w:ilvl w:val="0"/>
          <w:numId w:val="18"/>
        </w:numPr>
        <w:ind w:right="62"/>
        <w:jc w:val="both"/>
      </w:pPr>
      <w:proofErr w:type="spellStart"/>
      <w:r w:rsidRPr="008718B5">
        <w:rPr>
          <w:color w:val="000000"/>
        </w:rPr>
        <w:t>обмежити</w:t>
      </w:r>
      <w:proofErr w:type="spellEnd"/>
      <w:r w:rsidRPr="008718B5">
        <w:rPr>
          <w:color w:val="000000"/>
        </w:rPr>
        <w:t xml:space="preserve"> доступ і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тільки</w:t>
      </w:r>
      <w:proofErr w:type="spellEnd"/>
      <w:r w:rsidRPr="008718B5">
        <w:rPr>
          <w:color w:val="000000"/>
        </w:rPr>
        <w:t xml:space="preserve"> колом </w:t>
      </w:r>
      <w:proofErr w:type="spellStart"/>
      <w:r w:rsidRPr="008718B5">
        <w:rPr>
          <w:color w:val="000000"/>
        </w:rPr>
        <w:t>Авторизованих</w:t>
      </w:r>
      <w:proofErr w:type="spellEnd"/>
      <w:r w:rsidRPr="008718B5">
        <w:rPr>
          <w:color w:val="000000"/>
        </w:rPr>
        <w:t> </w:t>
      </w:r>
      <w:proofErr w:type="spellStart"/>
      <w:r w:rsidRPr="008718B5">
        <w:rPr>
          <w:color w:val="000000"/>
        </w:rPr>
        <w:t>користувачів</w:t>
      </w:r>
      <w:proofErr w:type="spellEnd"/>
      <w:r w:rsidRPr="008718B5">
        <w:rPr>
          <w:color w:val="000000"/>
        </w:rPr>
        <w:t xml:space="preserve">, </w:t>
      </w:r>
      <w:proofErr w:type="spellStart"/>
      <w:r w:rsidRPr="008718B5">
        <w:rPr>
          <w:color w:val="000000"/>
        </w:rPr>
        <w:t>повідомити</w:t>
      </w:r>
      <w:proofErr w:type="spellEnd"/>
      <w:r w:rsidRPr="008718B5">
        <w:rPr>
          <w:color w:val="000000"/>
        </w:rPr>
        <w:t xml:space="preserve"> </w:t>
      </w:r>
      <w:proofErr w:type="spellStart"/>
      <w:r w:rsidRPr="008718B5">
        <w:rPr>
          <w:color w:val="000000"/>
        </w:rPr>
        <w:t>їх</w:t>
      </w:r>
      <w:proofErr w:type="spellEnd"/>
      <w:r w:rsidRPr="008718B5">
        <w:rPr>
          <w:color w:val="000000"/>
        </w:rPr>
        <w:t xml:space="preserve"> про </w:t>
      </w:r>
      <w:proofErr w:type="spellStart"/>
      <w:r w:rsidRPr="008718B5">
        <w:rPr>
          <w:color w:val="000000"/>
        </w:rPr>
        <w:t>обмеження</w:t>
      </w:r>
      <w:proofErr w:type="spellEnd"/>
      <w:r w:rsidRPr="008718B5">
        <w:rPr>
          <w:color w:val="000000"/>
        </w:rPr>
        <w:t>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встановлених</w:t>
      </w:r>
      <w:proofErr w:type="spellEnd"/>
      <w:r w:rsidRPr="008718B5">
        <w:rPr>
          <w:color w:val="000000"/>
        </w:rPr>
        <w:t xml:space="preserve"> </w:t>
      </w:r>
      <w:proofErr w:type="spellStart"/>
      <w:r w:rsidRPr="008718B5">
        <w:rPr>
          <w:color w:val="000000"/>
        </w:rPr>
        <w:t>цим</w:t>
      </w:r>
      <w:proofErr w:type="spellEnd"/>
      <w:r w:rsidRPr="008718B5">
        <w:rPr>
          <w:color w:val="000000"/>
        </w:rPr>
        <w:t xml:space="preserve"> Договором, і про </w:t>
      </w:r>
      <w:proofErr w:type="spellStart"/>
      <w:r w:rsidRPr="008718B5">
        <w:rPr>
          <w:color w:val="000000"/>
        </w:rPr>
        <w:t>необхідність</w:t>
      </w:r>
      <w:proofErr w:type="spellEnd"/>
      <w:r w:rsidRPr="008718B5">
        <w:rPr>
          <w:color w:val="000000"/>
        </w:rPr>
        <w:t xml:space="preserve"> </w:t>
      </w:r>
      <w:proofErr w:type="spellStart"/>
      <w:r w:rsidRPr="008718B5">
        <w:rPr>
          <w:color w:val="000000"/>
        </w:rPr>
        <w:t>дотримання</w:t>
      </w:r>
      <w:proofErr w:type="spellEnd"/>
      <w:r w:rsidRPr="008718B5">
        <w:rPr>
          <w:color w:val="000000"/>
        </w:rPr>
        <w:t xml:space="preserve"> </w:t>
      </w:r>
      <w:proofErr w:type="spellStart"/>
      <w:r w:rsidRPr="008718B5">
        <w:rPr>
          <w:color w:val="000000"/>
        </w:rPr>
        <w:t>цих</w:t>
      </w:r>
      <w:proofErr w:type="spellEnd"/>
      <w:r w:rsidRPr="008718B5">
        <w:rPr>
          <w:color w:val="000000"/>
        </w:rPr>
        <w:t xml:space="preserve"> </w:t>
      </w:r>
      <w:proofErr w:type="spellStart"/>
      <w:r w:rsidRPr="008718B5">
        <w:rPr>
          <w:color w:val="000000"/>
        </w:rPr>
        <w:t>обмежень</w:t>
      </w:r>
      <w:proofErr w:type="spellEnd"/>
      <w:r w:rsidRPr="008718B5">
        <w:rPr>
          <w:color w:val="000000"/>
        </w:rPr>
        <w:t>; </w:t>
      </w:r>
    </w:p>
    <w:p w14:paraId="1D4AD1D4" w14:textId="77777777" w:rsidR="007A6F26" w:rsidRPr="008718B5" w:rsidRDefault="007A6F26" w:rsidP="007A6F26">
      <w:pPr>
        <w:pStyle w:val="a5"/>
        <w:numPr>
          <w:ilvl w:val="0"/>
          <w:numId w:val="18"/>
        </w:numPr>
        <w:ind w:right="62"/>
        <w:jc w:val="both"/>
      </w:pPr>
      <w:proofErr w:type="spellStart"/>
      <w:r w:rsidRPr="008718B5">
        <w:rPr>
          <w:color w:val="000000"/>
        </w:rPr>
        <w:t>надати</w:t>
      </w:r>
      <w:proofErr w:type="spellEnd"/>
      <w:r w:rsidRPr="008718B5">
        <w:rPr>
          <w:color w:val="000000"/>
        </w:rPr>
        <w:t xml:space="preserve"> </w:t>
      </w:r>
      <w:proofErr w:type="spellStart"/>
      <w:r w:rsidRPr="008718B5">
        <w:rPr>
          <w:color w:val="000000"/>
        </w:rPr>
        <w:t>паролі</w:t>
      </w:r>
      <w:proofErr w:type="spellEnd"/>
      <w:r w:rsidRPr="008718B5">
        <w:rPr>
          <w:color w:val="000000"/>
        </w:rPr>
        <w:t xml:space="preserve"> і </w:t>
      </w:r>
      <w:proofErr w:type="spellStart"/>
      <w:r w:rsidRPr="008718B5">
        <w:rPr>
          <w:color w:val="000000"/>
        </w:rPr>
        <w:t>імена</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w:t>
      </w:r>
      <w:proofErr w:type="spellStart"/>
      <w:r w:rsidRPr="008718B5">
        <w:rPr>
          <w:color w:val="000000"/>
        </w:rPr>
        <w:t>які</w:t>
      </w:r>
      <w:proofErr w:type="spellEnd"/>
      <w:r w:rsidRPr="008718B5">
        <w:rPr>
          <w:color w:val="000000"/>
        </w:rPr>
        <w:t> </w:t>
      </w:r>
      <w:proofErr w:type="spellStart"/>
      <w:r w:rsidRPr="008718B5">
        <w:rPr>
          <w:color w:val="000000"/>
        </w:rPr>
        <w:t>використовуються</w:t>
      </w:r>
      <w:proofErr w:type="spellEnd"/>
      <w:r w:rsidRPr="008718B5">
        <w:rPr>
          <w:color w:val="000000"/>
        </w:rPr>
        <w:t xml:space="preserve"> для доступу до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тільки</w:t>
      </w:r>
      <w:proofErr w:type="spellEnd"/>
      <w:r w:rsidRPr="008718B5">
        <w:rPr>
          <w:color w:val="000000"/>
        </w:rPr>
        <w:t xml:space="preserve">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користувачам</w:t>
      </w:r>
      <w:proofErr w:type="spellEnd"/>
      <w:r w:rsidRPr="008718B5">
        <w:rPr>
          <w:color w:val="000000"/>
        </w:rPr>
        <w:t xml:space="preserve"> і  </w:t>
      </w:r>
      <w:proofErr w:type="spellStart"/>
      <w:r w:rsidRPr="008718B5">
        <w:rPr>
          <w:color w:val="000000"/>
        </w:rPr>
        <w:t>забезпечити</w:t>
      </w:r>
      <w:proofErr w:type="spellEnd"/>
      <w:r w:rsidRPr="008718B5">
        <w:rPr>
          <w:color w:val="000000"/>
        </w:rPr>
        <w:t xml:space="preserve"> </w:t>
      </w:r>
      <w:proofErr w:type="spellStart"/>
      <w:r w:rsidRPr="008718B5">
        <w:rPr>
          <w:color w:val="000000"/>
        </w:rPr>
        <w:t>нерозголошення</w:t>
      </w:r>
      <w:proofErr w:type="spellEnd"/>
      <w:r w:rsidRPr="008718B5">
        <w:rPr>
          <w:color w:val="000000"/>
        </w:rPr>
        <w:t xml:space="preserve"> </w:t>
      </w:r>
      <w:proofErr w:type="spellStart"/>
      <w:r w:rsidRPr="008718B5">
        <w:rPr>
          <w:color w:val="000000"/>
        </w:rPr>
        <w:t>паролів</w:t>
      </w:r>
      <w:proofErr w:type="spellEnd"/>
      <w:r w:rsidRPr="008718B5">
        <w:rPr>
          <w:color w:val="000000"/>
        </w:rPr>
        <w:t xml:space="preserve"> та </w:t>
      </w:r>
      <w:proofErr w:type="spellStart"/>
      <w:r w:rsidRPr="008718B5">
        <w:rPr>
          <w:color w:val="000000"/>
        </w:rPr>
        <w:t>імен</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будь-</w:t>
      </w:r>
      <w:proofErr w:type="spellStart"/>
      <w:r w:rsidRPr="008718B5">
        <w:rPr>
          <w:color w:val="000000"/>
        </w:rPr>
        <w:t>яким</w:t>
      </w:r>
      <w:proofErr w:type="spellEnd"/>
      <w:r w:rsidRPr="008718B5">
        <w:rPr>
          <w:color w:val="000000"/>
        </w:rPr>
        <w:t xml:space="preserve"> </w:t>
      </w:r>
      <w:proofErr w:type="spellStart"/>
      <w:r w:rsidRPr="008718B5">
        <w:rPr>
          <w:color w:val="000000"/>
        </w:rPr>
        <w:t>третім</w:t>
      </w:r>
      <w:proofErr w:type="spellEnd"/>
      <w:r w:rsidRPr="008718B5">
        <w:rPr>
          <w:color w:val="000000"/>
        </w:rPr>
        <w:t xml:space="preserve"> сторонам, а </w:t>
      </w:r>
      <w:proofErr w:type="spellStart"/>
      <w:r w:rsidRPr="008718B5">
        <w:rPr>
          <w:color w:val="000000"/>
        </w:rPr>
        <w:t>також</w:t>
      </w:r>
      <w:proofErr w:type="spellEnd"/>
      <w:r w:rsidRPr="008718B5">
        <w:rPr>
          <w:color w:val="000000"/>
        </w:rPr>
        <w:t xml:space="preserve"> </w:t>
      </w:r>
      <w:proofErr w:type="spellStart"/>
      <w:r w:rsidRPr="008718B5">
        <w:rPr>
          <w:color w:val="000000"/>
        </w:rPr>
        <w:t>попередити</w:t>
      </w:r>
      <w:proofErr w:type="spellEnd"/>
      <w:r w:rsidRPr="008718B5">
        <w:rPr>
          <w:color w:val="000000"/>
        </w:rPr>
        <w:t xml:space="preserve"> </w:t>
      </w:r>
      <w:proofErr w:type="spellStart"/>
      <w:r w:rsidRPr="008718B5">
        <w:rPr>
          <w:color w:val="000000"/>
        </w:rPr>
        <w:t>всіх</w:t>
      </w:r>
      <w:proofErr w:type="spellEnd"/>
      <w:r w:rsidRPr="008718B5">
        <w:rPr>
          <w:color w:val="000000"/>
        </w:rPr>
        <w:t xml:space="preserve"> </w:t>
      </w:r>
      <w:proofErr w:type="spellStart"/>
      <w:r w:rsidRPr="008718B5">
        <w:rPr>
          <w:color w:val="000000"/>
        </w:rPr>
        <w:t>Авторизованих</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про </w:t>
      </w:r>
      <w:proofErr w:type="spellStart"/>
      <w:r w:rsidRPr="008718B5">
        <w:rPr>
          <w:color w:val="000000"/>
        </w:rPr>
        <w:t>неприпустимість</w:t>
      </w:r>
      <w:proofErr w:type="spellEnd"/>
      <w:r w:rsidRPr="008718B5">
        <w:rPr>
          <w:color w:val="000000"/>
        </w:rPr>
        <w:t xml:space="preserve"> </w:t>
      </w:r>
      <w:proofErr w:type="spellStart"/>
      <w:r w:rsidRPr="008718B5">
        <w:rPr>
          <w:color w:val="000000"/>
        </w:rPr>
        <w:t>розголошення</w:t>
      </w:r>
      <w:proofErr w:type="spellEnd"/>
      <w:r w:rsidRPr="008718B5">
        <w:rPr>
          <w:color w:val="000000"/>
        </w:rPr>
        <w:t xml:space="preserve"> </w:t>
      </w:r>
      <w:proofErr w:type="spellStart"/>
      <w:r w:rsidRPr="008718B5">
        <w:rPr>
          <w:color w:val="000000"/>
        </w:rPr>
        <w:t>паролів</w:t>
      </w:r>
      <w:proofErr w:type="spellEnd"/>
      <w:r w:rsidRPr="008718B5">
        <w:rPr>
          <w:color w:val="000000"/>
        </w:rPr>
        <w:t xml:space="preserve"> та </w:t>
      </w:r>
      <w:proofErr w:type="spellStart"/>
      <w:r w:rsidRPr="008718B5">
        <w:rPr>
          <w:color w:val="000000"/>
        </w:rPr>
        <w:t>імен</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будь-</w:t>
      </w:r>
      <w:proofErr w:type="spellStart"/>
      <w:r w:rsidRPr="008718B5">
        <w:rPr>
          <w:color w:val="000000"/>
        </w:rPr>
        <w:t>яким</w:t>
      </w:r>
      <w:proofErr w:type="spellEnd"/>
      <w:r w:rsidRPr="008718B5">
        <w:rPr>
          <w:color w:val="000000"/>
        </w:rPr>
        <w:t xml:space="preserve"> </w:t>
      </w:r>
      <w:proofErr w:type="spellStart"/>
      <w:r w:rsidRPr="008718B5">
        <w:rPr>
          <w:color w:val="000000"/>
        </w:rPr>
        <w:t>третім</w:t>
      </w:r>
      <w:proofErr w:type="spellEnd"/>
      <w:r w:rsidRPr="008718B5">
        <w:rPr>
          <w:color w:val="000000"/>
        </w:rPr>
        <w:t xml:space="preserve"> сторонам; </w:t>
      </w:r>
    </w:p>
    <w:p w14:paraId="5A607034" w14:textId="4EFE30F5" w:rsidR="007A6F26" w:rsidRPr="008718B5" w:rsidRDefault="007A6F26" w:rsidP="007A6F26">
      <w:pPr>
        <w:pStyle w:val="a5"/>
        <w:numPr>
          <w:ilvl w:val="0"/>
          <w:numId w:val="18"/>
        </w:numPr>
        <w:ind w:right="62"/>
        <w:jc w:val="both"/>
      </w:pPr>
      <w:proofErr w:type="spellStart"/>
      <w:r w:rsidRPr="008718B5">
        <w:rPr>
          <w:color w:val="000000"/>
        </w:rPr>
        <w:t>надавати</w:t>
      </w:r>
      <w:proofErr w:type="spellEnd"/>
      <w:r w:rsidRPr="008718B5">
        <w:rPr>
          <w:color w:val="000000"/>
        </w:rPr>
        <w:t xml:space="preserve"> </w:t>
      </w:r>
      <w:proofErr w:type="spellStart"/>
      <w:r w:rsidRPr="008718B5">
        <w:rPr>
          <w:color w:val="000000"/>
        </w:rPr>
        <w:t>коректні</w:t>
      </w:r>
      <w:proofErr w:type="spellEnd"/>
      <w:r w:rsidRPr="008718B5">
        <w:rPr>
          <w:color w:val="000000"/>
        </w:rPr>
        <w:t xml:space="preserve">, </w:t>
      </w:r>
      <w:proofErr w:type="spellStart"/>
      <w:r w:rsidRPr="008718B5">
        <w:rPr>
          <w:color w:val="000000"/>
        </w:rPr>
        <w:t>повні</w:t>
      </w:r>
      <w:proofErr w:type="spellEnd"/>
      <w:r w:rsidRPr="008718B5">
        <w:rPr>
          <w:color w:val="000000"/>
        </w:rPr>
        <w:t xml:space="preserve"> і </w:t>
      </w:r>
      <w:proofErr w:type="spellStart"/>
      <w:r w:rsidRPr="008718B5">
        <w:rPr>
          <w:color w:val="000000"/>
        </w:rPr>
        <w:t>точні</w:t>
      </w:r>
      <w:proofErr w:type="spellEnd"/>
      <w:r w:rsidRPr="008718B5">
        <w:rPr>
          <w:color w:val="000000"/>
        </w:rPr>
        <w:t xml:space="preserve"> IP-</w:t>
      </w:r>
      <w:proofErr w:type="spellStart"/>
      <w:r w:rsidRPr="008718B5">
        <w:rPr>
          <w:color w:val="000000"/>
        </w:rPr>
        <w:t>адреси</w:t>
      </w:r>
      <w:proofErr w:type="spellEnd"/>
      <w:r w:rsidRPr="008718B5">
        <w:rPr>
          <w:color w:val="000000"/>
        </w:rPr>
        <w:t>, </w:t>
      </w:r>
      <w:proofErr w:type="spellStart"/>
      <w:r w:rsidRPr="008718B5">
        <w:rPr>
          <w:color w:val="000000"/>
        </w:rPr>
        <w:t>зазначені</w:t>
      </w:r>
      <w:proofErr w:type="spellEnd"/>
      <w:r w:rsidRPr="008718B5">
        <w:rPr>
          <w:color w:val="000000"/>
        </w:rPr>
        <w:t xml:space="preserve"> в </w:t>
      </w:r>
      <w:proofErr w:type="spellStart"/>
      <w:r w:rsidRPr="008718B5">
        <w:rPr>
          <w:color w:val="000000"/>
        </w:rPr>
        <w:t>Додатку</w:t>
      </w:r>
      <w:proofErr w:type="spellEnd"/>
      <w:r w:rsidRPr="008718B5">
        <w:rPr>
          <w:color w:val="000000"/>
        </w:rPr>
        <w:t xml:space="preserve"> 2 (за </w:t>
      </w:r>
      <w:proofErr w:type="spellStart"/>
      <w:r w:rsidRPr="008718B5">
        <w:rPr>
          <w:color w:val="000000"/>
        </w:rPr>
        <w:t>наявності</w:t>
      </w:r>
      <w:proofErr w:type="spellEnd"/>
      <w:r w:rsidRPr="008718B5">
        <w:rPr>
          <w:color w:val="000000"/>
        </w:rPr>
        <w:t xml:space="preserve">) і </w:t>
      </w:r>
      <w:proofErr w:type="spellStart"/>
      <w:r w:rsidRPr="008718B5">
        <w:rPr>
          <w:color w:val="000000"/>
        </w:rPr>
        <w:t>призначені</w:t>
      </w:r>
      <w:proofErr w:type="spellEnd"/>
      <w:r w:rsidRPr="008718B5">
        <w:rPr>
          <w:color w:val="000000"/>
        </w:rPr>
        <w:t xml:space="preserve"> для </w:t>
      </w:r>
      <w:proofErr w:type="spellStart"/>
      <w:r w:rsidRPr="008718B5">
        <w:rPr>
          <w:color w:val="000000"/>
        </w:rPr>
        <w:t>виключного</w:t>
      </w:r>
      <w:proofErr w:type="spellEnd"/>
      <w:r w:rsidRPr="008718B5">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Передплатником</w:t>
      </w:r>
      <w:proofErr w:type="spellEnd"/>
      <w:r>
        <w:rPr>
          <w:color w:val="000000"/>
        </w:rPr>
        <w:t xml:space="preserve">, а </w:t>
      </w:r>
      <w:proofErr w:type="spellStart"/>
      <w:r w:rsidRPr="008718B5">
        <w:rPr>
          <w:color w:val="000000"/>
        </w:rPr>
        <w:t>також</w:t>
      </w:r>
      <w:proofErr w:type="spellEnd"/>
      <w:r w:rsidRPr="008718B5">
        <w:rPr>
          <w:color w:val="000000"/>
        </w:rPr>
        <w:t xml:space="preserve"> оперативно </w:t>
      </w:r>
      <w:proofErr w:type="spellStart"/>
      <w:r w:rsidRPr="008718B5">
        <w:rPr>
          <w:color w:val="000000"/>
        </w:rPr>
        <w:t>інформувати</w:t>
      </w:r>
      <w:proofErr w:type="spellEnd"/>
      <w:r w:rsidRPr="008718B5">
        <w:rPr>
          <w:color w:val="000000"/>
        </w:rPr>
        <w:t xml:space="preserve"> </w:t>
      </w:r>
      <w:proofErr w:type="spellStart"/>
      <w:r w:rsidRPr="008718B5">
        <w:rPr>
          <w:color w:val="000000"/>
        </w:rPr>
        <w:t>комп</w:t>
      </w:r>
      <w:r>
        <w:rPr>
          <w:color w:val="000000"/>
        </w:rPr>
        <w:t>анію</w:t>
      </w:r>
      <w:proofErr w:type="spellEnd"/>
      <w:r>
        <w:rPr>
          <w:color w:val="000000"/>
        </w:rPr>
        <w:t xml:space="preserve"> </w:t>
      </w:r>
      <w:r w:rsidRPr="008718B5">
        <w:rPr>
          <w:color w:val="000000"/>
        </w:rPr>
        <w:t>«</w:t>
      </w:r>
      <w:proofErr w:type="spellStart"/>
      <w:r w:rsidR="004F4356" w:rsidRPr="008718B5">
        <w:rPr>
          <w:color w:val="000000"/>
        </w:rPr>
        <w:t>Elsevier</w:t>
      </w:r>
      <w:proofErr w:type="spellEnd"/>
      <w:r w:rsidRPr="008718B5">
        <w:rPr>
          <w:color w:val="000000"/>
        </w:rPr>
        <w:t>» про будь-</w:t>
      </w:r>
      <w:proofErr w:type="spellStart"/>
      <w:r w:rsidRPr="008718B5">
        <w:rPr>
          <w:color w:val="000000"/>
        </w:rPr>
        <w:t>які</w:t>
      </w:r>
      <w:proofErr w:type="spellEnd"/>
      <w:r w:rsidRPr="008718B5">
        <w:rPr>
          <w:color w:val="000000"/>
        </w:rPr>
        <w:t xml:space="preserve"> </w:t>
      </w:r>
      <w:proofErr w:type="spellStart"/>
      <w:r w:rsidRPr="008718B5">
        <w:rPr>
          <w:color w:val="000000"/>
        </w:rPr>
        <w:t>зміни</w:t>
      </w:r>
      <w:proofErr w:type="spellEnd"/>
      <w:r w:rsidRPr="008718B5">
        <w:rPr>
          <w:color w:val="000000"/>
        </w:rPr>
        <w:t xml:space="preserve"> IP-адрес  </w:t>
      </w:r>
      <w:proofErr w:type="spellStart"/>
      <w:r w:rsidRPr="008718B5">
        <w:rPr>
          <w:color w:val="000000"/>
        </w:rPr>
        <w:t>Передплатника</w:t>
      </w:r>
      <w:proofErr w:type="spellEnd"/>
      <w:r w:rsidRPr="008718B5">
        <w:rPr>
          <w:color w:val="000000"/>
        </w:rPr>
        <w:t xml:space="preserve">, </w:t>
      </w:r>
      <w:proofErr w:type="spellStart"/>
      <w:r w:rsidRPr="008718B5">
        <w:rPr>
          <w:color w:val="000000"/>
        </w:rPr>
        <w:t>включаючи</w:t>
      </w:r>
      <w:proofErr w:type="spellEnd"/>
      <w:r w:rsidRPr="008718B5">
        <w:rPr>
          <w:color w:val="000000"/>
        </w:rPr>
        <w:t xml:space="preserve"> </w:t>
      </w:r>
      <w:proofErr w:type="spellStart"/>
      <w:r w:rsidRPr="008718B5">
        <w:rPr>
          <w:color w:val="000000"/>
        </w:rPr>
        <w:t>адреси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більше</w:t>
      </w:r>
      <w:proofErr w:type="spellEnd"/>
      <w:r w:rsidRPr="008718B5">
        <w:rPr>
          <w:color w:val="000000"/>
        </w:rPr>
        <w:t xml:space="preserve"> не  </w:t>
      </w:r>
      <w:proofErr w:type="spellStart"/>
      <w:r w:rsidRPr="008718B5">
        <w:rPr>
          <w:color w:val="000000"/>
        </w:rPr>
        <w:t>використовуються</w:t>
      </w:r>
      <w:proofErr w:type="spellEnd"/>
      <w:r w:rsidRPr="008718B5">
        <w:rPr>
          <w:color w:val="000000"/>
        </w:rPr>
        <w:t xml:space="preserve"> </w:t>
      </w:r>
      <w:proofErr w:type="spellStart"/>
      <w:r w:rsidRPr="008718B5">
        <w:rPr>
          <w:color w:val="000000"/>
        </w:rPr>
        <w:t>Передплатником</w:t>
      </w:r>
      <w:proofErr w:type="spellEnd"/>
      <w:r w:rsidRPr="008718B5">
        <w:rPr>
          <w:color w:val="000000"/>
        </w:rPr>
        <w:t xml:space="preserve">; а </w:t>
      </w:r>
      <w:proofErr w:type="spellStart"/>
      <w:r w:rsidRPr="008718B5">
        <w:rPr>
          <w:color w:val="000000"/>
        </w:rPr>
        <w:t>також</w:t>
      </w:r>
      <w:proofErr w:type="spellEnd"/>
      <w:r w:rsidRPr="008718B5">
        <w:rPr>
          <w:color w:val="000000"/>
        </w:rPr>
        <w:t> </w:t>
      </w:r>
    </w:p>
    <w:p w14:paraId="40BD71F4" w14:textId="77777777" w:rsidR="007A6F26" w:rsidRPr="008718B5" w:rsidRDefault="007A6F26" w:rsidP="007A6F26">
      <w:pPr>
        <w:pStyle w:val="a5"/>
        <w:numPr>
          <w:ilvl w:val="0"/>
          <w:numId w:val="18"/>
        </w:numPr>
        <w:ind w:right="62"/>
        <w:jc w:val="both"/>
      </w:pPr>
      <w:proofErr w:type="spellStart"/>
      <w:r w:rsidRPr="008718B5">
        <w:rPr>
          <w:color w:val="000000"/>
        </w:rPr>
        <w:t>невідкладної</w:t>
      </w:r>
      <w:proofErr w:type="spellEnd"/>
      <w:r w:rsidRPr="008718B5">
        <w:rPr>
          <w:color w:val="000000"/>
        </w:rPr>
        <w:t xml:space="preserve"> </w:t>
      </w:r>
      <w:proofErr w:type="spellStart"/>
      <w:r w:rsidRPr="008718B5">
        <w:rPr>
          <w:color w:val="000000"/>
        </w:rPr>
        <w:t>д</w:t>
      </w:r>
      <w:r>
        <w:rPr>
          <w:color w:val="000000"/>
        </w:rPr>
        <w:t>еактивації</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облікових</w:t>
      </w:r>
      <w:proofErr w:type="spellEnd"/>
      <w:r>
        <w:rPr>
          <w:color w:val="000000"/>
        </w:rPr>
        <w:t> </w:t>
      </w:r>
      <w:proofErr w:type="spellStart"/>
      <w:r w:rsidRPr="008718B5">
        <w:rPr>
          <w:color w:val="000000"/>
        </w:rPr>
        <w:t>даних</w:t>
      </w:r>
      <w:proofErr w:type="spellEnd"/>
      <w:r w:rsidRPr="008718B5">
        <w:rPr>
          <w:color w:val="000000"/>
        </w:rPr>
        <w:t xml:space="preserve">, коли вони </w:t>
      </w:r>
      <w:proofErr w:type="spellStart"/>
      <w:r w:rsidRPr="008718B5">
        <w:rPr>
          <w:color w:val="000000"/>
        </w:rPr>
        <w:t>бі</w:t>
      </w:r>
      <w:r>
        <w:rPr>
          <w:color w:val="000000"/>
        </w:rPr>
        <w:t>льше</w:t>
      </w:r>
      <w:proofErr w:type="spellEnd"/>
      <w:r>
        <w:rPr>
          <w:color w:val="000000"/>
        </w:rPr>
        <w:t xml:space="preserve"> не </w:t>
      </w:r>
      <w:proofErr w:type="spellStart"/>
      <w:r>
        <w:rPr>
          <w:color w:val="000000"/>
        </w:rPr>
        <w:t>потрібні</w:t>
      </w:r>
      <w:proofErr w:type="spellEnd"/>
      <w:r>
        <w:rPr>
          <w:color w:val="000000"/>
        </w:rPr>
        <w:t xml:space="preserve"> </w:t>
      </w:r>
      <w:proofErr w:type="spellStart"/>
      <w:r>
        <w:rPr>
          <w:color w:val="000000"/>
        </w:rPr>
        <w:t>або</w:t>
      </w:r>
      <w:proofErr w:type="spellEnd"/>
      <w:r>
        <w:rPr>
          <w:color w:val="000000"/>
        </w:rPr>
        <w:t xml:space="preserve"> де доступ </w:t>
      </w:r>
      <w:r w:rsidRPr="008718B5">
        <w:rPr>
          <w:color w:val="000000"/>
        </w:rPr>
        <w:t xml:space="preserve">є </w:t>
      </w:r>
      <w:proofErr w:type="spellStart"/>
      <w:r w:rsidRPr="008718B5">
        <w:rPr>
          <w:color w:val="000000"/>
        </w:rPr>
        <w:t>ризиком</w:t>
      </w:r>
      <w:proofErr w:type="spellEnd"/>
      <w:r w:rsidRPr="008718B5">
        <w:rPr>
          <w:color w:val="000000"/>
        </w:rPr>
        <w:t xml:space="preserve"> для </w:t>
      </w:r>
      <w:proofErr w:type="spellStart"/>
      <w:r w:rsidRPr="008718B5">
        <w:rPr>
          <w:color w:val="000000"/>
        </w:rPr>
        <w:t>безпеки</w:t>
      </w:r>
      <w:proofErr w:type="spellEnd"/>
      <w:r w:rsidRPr="008718B5">
        <w:rPr>
          <w:color w:val="000000"/>
        </w:rPr>
        <w:t>; </w:t>
      </w:r>
    </w:p>
    <w:p w14:paraId="3EC9692B" w14:textId="77777777" w:rsidR="007A6F26" w:rsidRPr="008718B5" w:rsidRDefault="007A6F26" w:rsidP="007A6F26">
      <w:pPr>
        <w:pStyle w:val="a5"/>
        <w:numPr>
          <w:ilvl w:val="0"/>
          <w:numId w:val="18"/>
        </w:numPr>
        <w:ind w:right="62"/>
        <w:jc w:val="both"/>
      </w:pPr>
      <w:proofErr w:type="spellStart"/>
      <w:r w:rsidRPr="008718B5">
        <w:rPr>
          <w:color w:val="000000"/>
        </w:rPr>
        <w:t>впровадженн</w:t>
      </w:r>
      <w:r>
        <w:rPr>
          <w:color w:val="000000"/>
        </w:rPr>
        <w:t>я</w:t>
      </w:r>
      <w:proofErr w:type="spellEnd"/>
      <w:r>
        <w:rPr>
          <w:color w:val="000000"/>
        </w:rPr>
        <w:t xml:space="preserve"> </w:t>
      </w:r>
      <w:proofErr w:type="spellStart"/>
      <w:r>
        <w:rPr>
          <w:color w:val="000000"/>
        </w:rPr>
        <w:t>належних</w:t>
      </w:r>
      <w:proofErr w:type="spellEnd"/>
      <w:r>
        <w:rPr>
          <w:color w:val="000000"/>
        </w:rPr>
        <w:t xml:space="preserve"> </w:t>
      </w:r>
      <w:proofErr w:type="spellStart"/>
      <w:r>
        <w:rPr>
          <w:color w:val="000000"/>
        </w:rPr>
        <w:t>політик</w:t>
      </w:r>
      <w:proofErr w:type="spellEnd"/>
      <w:r>
        <w:rPr>
          <w:color w:val="000000"/>
        </w:rPr>
        <w:t xml:space="preserve"> і процедур, </w:t>
      </w:r>
      <w:proofErr w:type="spellStart"/>
      <w:r w:rsidRPr="008718B5">
        <w:rPr>
          <w:color w:val="000000"/>
        </w:rPr>
        <w:t>спрямованих</w:t>
      </w:r>
      <w:proofErr w:type="spellEnd"/>
      <w:r w:rsidRPr="008718B5">
        <w:rPr>
          <w:color w:val="000000"/>
        </w:rPr>
        <w:t xml:space="preserve"> на </w:t>
      </w:r>
      <w:proofErr w:type="spellStart"/>
      <w:r w:rsidRPr="008718B5">
        <w:rPr>
          <w:color w:val="000000"/>
        </w:rPr>
        <w:t>з</w:t>
      </w:r>
      <w:r>
        <w:rPr>
          <w:color w:val="000000"/>
        </w:rPr>
        <w:t>абезпечення</w:t>
      </w:r>
      <w:proofErr w:type="spellEnd"/>
      <w:r>
        <w:rPr>
          <w:color w:val="000000"/>
        </w:rPr>
        <w:t xml:space="preserve"> того, </w:t>
      </w:r>
      <w:proofErr w:type="spellStart"/>
      <w:r>
        <w:rPr>
          <w:color w:val="000000"/>
        </w:rPr>
        <w:t>щоб</w:t>
      </w:r>
      <w:proofErr w:type="spellEnd"/>
      <w:r>
        <w:rPr>
          <w:color w:val="000000"/>
        </w:rPr>
        <w:t xml:space="preserve"> будь-яке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Передплачених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здійснювалося</w:t>
      </w:r>
      <w:proofErr w:type="spellEnd"/>
      <w:r w:rsidRPr="008718B5">
        <w:rPr>
          <w:color w:val="000000"/>
        </w:rPr>
        <w:t xml:space="preserve"> з </w:t>
      </w:r>
      <w:proofErr w:type="spellStart"/>
      <w:r w:rsidRPr="008718B5">
        <w:rPr>
          <w:color w:val="000000"/>
        </w:rPr>
        <w:t>його</w:t>
      </w:r>
      <w:proofErr w:type="spellEnd"/>
      <w:r w:rsidRPr="008718B5">
        <w:rPr>
          <w:color w:val="000000"/>
        </w:rPr>
        <w:t xml:space="preserve"> </w:t>
      </w:r>
      <w:proofErr w:type="spellStart"/>
      <w:r w:rsidRPr="008718B5">
        <w:rPr>
          <w:color w:val="000000"/>
        </w:rPr>
        <w:t>законними</w:t>
      </w:r>
      <w:proofErr w:type="spellEnd"/>
      <w:r w:rsidRPr="008718B5">
        <w:rPr>
          <w:color w:val="000000"/>
        </w:rPr>
        <w:t xml:space="preserve"> </w:t>
      </w:r>
      <w:proofErr w:type="spellStart"/>
      <w:r w:rsidRPr="008718B5">
        <w:rPr>
          <w:color w:val="000000"/>
        </w:rPr>
        <w:t>діловими</w:t>
      </w:r>
      <w:proofErr w:type="spellEnd"/>
      <w:r w:rsidRPr="008718B5">
        <w:rPr>
          <w:color w:val="000000"/>
        </w:rPr>
        <w:t xml:space="preserve"> </w:t>
      </w:r>
      <w:proofErr w:type="spellStart"/>
      <w:r w:rsidRPr="008718B5">
        <w:rPr>
          <w:color w:val="000000"/>
        </w:rPr>
        <w:t>цілями</w:t>
      </w:r>
      <w:proofErr w:type="spellEnd"/>
      <w:r w:rsidRPr="008718B5">
        <w:rPr>
          <w:color w:val="000000"/>
        </w:rPr>
        <w:t xml:space="preserve">  та з </w:t>
      </w:r>
      <w:proofErr w:type="spellStart"/>
      <w:r w:rsidRPr="008718B5">
        <w:rPr>
          <w:color w:val="000000"/>
        </w:rPr>
        <w:t>дотриманням</w:t>
      </w:r>
      <w:proofErr w:type="spellEnd"/>
      <w:r w:rsidRPr="008718B5">
        <w:rPr>
          <w:color w:val="000000"/>
        </w:rPr>
        <w:t xml:space="preserve"> </w:t>
      </w:r>
      <w:proofErr w:type="spellStart"/>
      <w:r w:rsidRPr="008718B5">
        <w:rPr>
          <w:color w:val="000000"/>
        </w:rPr>
        <w:t>усіх</w:t>
      </w:r>
      <w:proofErr w:type="spellEnd"/>
      <w:r w:rsidRPr="008718B5">
        <w:rPr>
          <w:color w:val="000000"/>
        </w:rPr>
        <w:t xml:space="preserve"> умов </w:t>
      </w:r>
      <w:proofErr w:type="spellStart"/>
      <w:r w:rsidRPr="008718B5">
        <w:rPr>
          <w:color w:val="000000"/>
        </w:rPr>
        <w:t>цього</w:t>
      </w:r>
      <w:proofErr w:type="spellEnd"/>
      <w:r w:rsidRPr="008718B5">
        <w:rPr>
          <w:color w:val="000000"/>
        </w:rPr>
        <w:t xml:space="preserve"> документа; </w:t>
      </w:r>
    </w:p>
    <w:p w14:paraId="4FD4740E" w14:textId="70944869" w:rsidR="007A6F26" w:rsidRPr="008718B5" w:rsidRDefault="007A6F26" w:rsidP="007A6F26">
      <w:pPr>
        <w:pStyle w:val="a5"/>
        <w:numPr>
          <w:ilvl w:val="0"/>
          <w:numId w:val="18"/>
        </w:numPr>
        <w:ind w:right="62"/>
        <w:jc w:val="both"/>
      </w:pPr>
      <w:proofErr w:type="spellStart"/>
      <w:r w:rsidRPr="008718B5">
        <w:rPr>
          <w:color w:val="000000"/>
        </w:rPr>
        <w:t>впровадження</w:t>
      </w:r>
      <w:proofErr w:type="spellEnd"/>
      <w:r w:rsidRPr="008718B5">
        <w:rPr>
          <w:color w:val="000000"/>
        </w:rPr>
        <w:t xml:space="preserve"> та </w:t>
      </w:r>
      <w:proofErr w:type="spellStart"/>
      <w:r w:rsidRPr="008718B5">
        <w:rPr>
          <w:color w:val="000000"/>
        </w:rPr>
        <w:t>підтримки</w:t>
      </w:r>
      <w:proofErr w:type="spellEnd"/>
      <w:r w:rsidRPr="008718B5">
        <w:rPr>
          <w:color w:val="000000"/>
        </w:rPr>
        <w:t xml:space="preserve"> </w:t>
      </w:r>
      <w:proofErr w:type="spellStart"/>
      <w:r w:rsidRPr="008718B5">
        <w:rPr>
          <w:color w:val="000000"/>
        </w:rPr>
        <w:t>власної</w:t>
      </w:r>
      <w:proofErr w:type="spellEnd"/>
      <w:r w:rsidRPr="008718B5">
        <w:rPr>
          <w:color w:val="000000"/>
        </w:rPr>
        <w:t xml:space="preserve"> </w:t>
      </w:r>
      <w:proofErr w:type="spellStart"/>
      <w:r w:rsidRPr="008718B5">
        <w:rPr>
          <w:color w:val="000000"/>
        </w:rPr>
        <w:t>в</w:t>
      </w:r>
      <w:r>
        <w:rPr>
          <w:color w:val="000000"/>
        </w:rPr>
        <w:t>ідповідної</w:t>
      </w:r>
      <w:proofErr w:type="spellEnd"/>
      <w:r>
        <w:rPr>
          <w:color w:val="000000"/>
        </w:rPr>
        <w:t xml:space="preserve"> </w:t>
      </w:r>
      <w:proofErr w:type="spellStart"/>
      <w:r w:rsidRPr="008718B5">
        <w:rPr>
          <w:color w:val="000000"/>
        </w:rPr>
        <w:t>програ</w:t>
      </w:r>
      <w:r>
        <w:rPr>
          <w:color w:val="000000"/>
        </w:rPr>
        <w:t>ми</w:t>
      </w:r>
      <w:proofErr w:type="spellEnd"/>
      <w:r>
        <w:rPr>
          <w:color w:val="000000"/>
        </w:rPr>
        <w:t xml:space="preserve"> </w:t>
      </w:r>
      <w:proofErr w:type="spellStart"/>
      <w:r>
        <w:rPr>
          <w:color w:val="000000"/>
        </w:rPr>
        <w:t>керування</w:t>
      </w:r>
      <w:proofErr w:type="spellEnd"/>
      <w:r>
        <w:rPr>
          <w:color w:val="000000"/>
        </w:rPr>
        <w:t xml:space="preserve"> </w:t>
      </w:r>
      <w:proofErr w:type="spellStart"/>
      <w:r>
        <w:rPr>
          <w:color w:val="000000"/>
        </w:rPr>
        <w:t>повноваженнями</w:t>
      </w:r>
      <w:proofErr w:type="spellEnd"/>
      <w:r>
        <w:rPr>
          <w:color w:val="000000"/>
        </w:rPr>
        <w:t xml:space="preserve"> та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комерційно</w:t>
      </w:r>
      <w:proofErr w:type="spellEnd"/>
      <w:r w:rsidRPr="008718B5">
        <w:rPr>
          <w:color w:val="000000"/>
        </w:rPr>
        <w:t xml:space="preserve"> </w:t>
      </w:r>
      <w:proofErr w:type="spellStart"/>
      <w:r w:rsidRPr="008718B5">
        <w:rPr>
          <w:color w:val="000000"/>
        </w:rPr>
        <w:t>обґрунтованих</w:t>
      </w:r>
      <w:proofErr w:type="spellEnd"/>
      <w:r w:rsidRPr="008718B5">
        <w:rPr>
          <w:color w:val="000000"/>
        </w:rPr>
        <w:t xml:space="preserve"> </w:t>
      </w:r>
      <w:proofErr w:type="spellStart"/>
      <w:r w:rsidRPr="008718B5">
        <w:rPr>
          <w:color w:val="000000"/>
        </w:rPr>
        <w:t>зусиль</w:t>
      </w:r>
      <w:proofErr w:type="spellEnd"/>
      <w:r w:rsidRPr="008718B5">
        <w:rPr>
          <w:color w:val="000000"/>
        </w:rPr>
        <w:t xml:space="preserve">  для </w:t>
      </w:r>
      <w:proofErr w:type="spellStart"/>
      <w:r w:rsidRPr="008718B5">
        <w:rPr>
          <w:color w:val="000000"/>
        </w:rPr>
        <w:t>дотримання</w:t>
      </w:r>
      <w:proofErr w:type="spellEnd"/>
      <w:r w:rsidRPr="008718B5">
        <w:rPr>
          <w:color w:val="000000"/>
        </w:rPr>
        <w:t xml:space="preserve"> </w:t>
      </w:r>
      <w:proofErr w:type="spellStart"/>
      <w:r w:rsidRPr="008718B5">
        <w:rPr>
          <w:color w:val="000000"/>
        </w:rPr>
        <w:t>політики</w:t>
      </w:r>
      <w:proofErr w:type="spellEnd"/>
      <w:r w:rsidRPr="008718B5">
        <w:rPr>
          <w:color w:val="000000"/>
        </w:rPr>
        <w:t xml:space="preserve"> та процедур </w:t>
      </w:r>
      <w:proofErr w:type="spellStart"/>
      <w:r w:rsidRPr="008718B5">
        <w:rPr>
          <w:color w:val="000000"/>
        </w:rPr>
        <w:t>ведення</w:t>
      </w:r>
      <w:proofErr w:type="spellEnd"/>
      <w:r w:rsidRPr="008718B5">
        <w:rPr>
          <w:color w:val="000000"/>
        </w:rPr>
        <w:t xml:space="preserve">  </w:t>
      </w:r>
      <w:proofErr w:type="spellStart"/>
      <w:r w:rsidRPr="008718B5">
        <w:rPr>
          <w:color w:val="000000"/>
        </w:rPr>
        <w:t>облікового</w:t>
      </w:r>
      <w:proofErr w:type="spellEnd"/>
      <w:r w:rsidRPr="008718B5">
        <w:rPr>
          <w:color w:val="000000"/>
        </w:rPr>
        <w:t xml:space="preserve"> </w:t>
      </w:r>
      <w:proofErr w:type="spellStart"/>
      <w:r w:rsidRPr="008718B5">
        <w:rPr>
          <w:color w:val="000000"/>
        </w:rPr>
        <w:t>запису</w:t>
      </w:r>
      <w:proofErr w:type="spellEnd"/>
      <w:r w:rsidRPr="008718B5">
        <w:rPr>
          <w:color w:val="000000"/>
        </w:rPr>
        <w:t xml:space="preserve">, </w:t>
      </w:r>
      <w:proofErr w:type="spellStart"/>
      <w:r w:rsidRPr="008718B5">
        <w:rPr>
          <w:color w:val="000000"/>
        </w:rPr>
        <w:t>які</w:t>
      </w:r>
      <w:proofErr w:type="spellEnd"/>
      <w:r w:rsidRPr="008718B5">
        <w:rPr>
          <w:color w:val="000000"/>
        </w:rPr>
        <w:t xml:space="preserve"> </w:t>
      </w:r>
      <w:proofErr w:type="spellStart"/>
      <w:r w:rsidRPr="008718B5">
        <w:rPr>
          <w:color w:val="000000"/>
        </w:rPr>
        <w:t>можуть</w:t>
      </w:r>
      <w:proofErr w:type="spellEnd"/>
      <w:r w:rsidRPr="008718B5">
        <w:rPr>
          <w:color w:val="000000"/>
        </w:rPr>
        <w:t xml:space="preserve"> бути </w:t>
      </w:r>
      <w:proofErr w:type="spellStart"/>
      <w:r w:rsidRPr="008718B5">
        <w:rPr>
          <w:color w:val="000000"/>
        </w:rPr>
        <w:t>повідомлені</w:t>
      </w:r>
      <w:proofErr w:type="spellEnd"/>
      <w:r w:rsidRPr="008718B5">
        <w:rPr>
          <w:color w:val="000000"/>
        </w:rPr>
        <w:t xml:space="preserve">  </w:t>
      </w:r>
      <w:proofErr w:type="spellStart"/>
      <w:r w:rsidRPr="008718B5">
        <w:rPr>
          <w:color w:val="000000"/>
        </w:rPr>
        <w:t>Передплатникові</w:t>
      </w:r>
      <w:proofErr w:type="spellEnd"/>
      <w:r w:rsidRPr="008718B5">
        <w:rPr>
          <w:color w:val="000000"/>
        </w:rPr>
        <w:t xml:space="preserve"> </w:t>
      </w:r>
      <w:proofErr w:type="spellStart"/>
      <w:r w:rsidRPr="008718B5">
        <w:rPr>
          <w:color w:val="000000"/>
        </w:rPr>
        <w:t>компанією</w:t>
      </w:r>
      <w:proofErr w:type="spellEnd"/>
      <w:r w:rsidRPr="008718B5">
        <w:rPr>
          <w:color w:val="000000"/>
        </w:rPr>
        <w:t xml:space="preserve"> «</w:t>
      </w:r>
      <w:proofErr w:type="spellStart"/>
      <w:r w:rsidR="004F4356" w:rsidRPr="008718B5">
        <w:rPr>
          <w:color w:val="000000"/>
        </w:rPr>
        <w:t>Elsevier</w:t>
      </w:r>
      <w:proofErr w:type="spellEnd"/>
      <w:r w:rsidRPr="008718B5">
        <w:rPr>
          <w:color w:val="000000"/>
        </w:rPr>
        <w:t xml:space="preserve">» час </w:t>
      </w:r>
      <w:proofErr w:type="spellStart"/>
      <w:r w:rsidRPr="008718B5">
        <w:rPr>
          <w:color w:val="000000"/>
        </w:rPr>
        <w:t>від</w:t>
      </w:r>
      <w:proofErr w:type="spellEnd"/>
      <w:r w:rsidRPr="008718B5">
        <w:rPr>
          <w:color w:val="000000"/>
        </w:rPr>
        <w:t xml:space="preserve">  часу в </w:t>
      </w:r>
      <w:proofErr w:type="spellStart"/>
      <w:r w:rsidRPr="008718B5">
        <w:rPr>
          <w:color w:val="000000"/>
        </w:rPr>
        <w:t>письмовій</w:t>
      </w:r>
      <w:proofErr w:type="spellEnd"/>
      <w:r w:rsidRPr="008718B5">
        <w:rPr>
          <w:color w:val="000000"/>
        </w:rPr>
        <w:t xml:space="preserve"> </w:t>
      </w:r>
      <w:proofErr w:type="spellStart"/>
      <w:r w:rsidRPr="008718B5">
        <w:rPr>
          <w:color w:val="000000"/>
        </w:rPr>
        <w:t>формі</w:t>
      </w:r>
      <w:proofErr w:type="spellEnd"/>
      <w:r w:rsidRPr="008718B5">
        <w:rPr>
          <w:color w:val="000000"/>
        </w:rPr>
        <w:t>; </w:t>
      </w:r>
    </w:p>
    <w:p w14:paraId="24752A55" w14:textId="77777777" w:rsidR="007A6F26" w:rsidRPr="008718B5" w:rsidRDefault="007A6F26" w:rsidP="007A6F26">
      <w:pPr>
        <w:pStyle w:val="a5"/>
        <w:numPr>
          <w:ilvl w:val="0"/>
          <w:numId w:val="18"/>
        </w:numPr>
        <w:ind w:right="62"/>
        <w:jc w:val="both"/>
      </w:pPr>
      <w:r w:rsidRPr="008718B5">
        <w:rPr>
          <w:color w:val="000000"/>
        </w:rPr>
        <w:t>перегляду</w:t>
      </w:r>
      <w:r>
        <w:rPr>
          <w:color w:val="000000"/>
        </w:rPr>
        <w:t xml:space="preserve"> на </w:t>
      </w:r>
      <w:proofErr w:type="spellStart"/>
      <w:r>
        <w:rPr>
          <w:color w:val="000000"/>
        </w:rPr>
        <w:t>належній</w:t>
      </w:r>
      <w:proofErr w:type="spellEnd"/>
      <w:r>
        <w:rPr>
          <w:color w:val="000000"/>
        </w:rPr>
        <w:t xml:space="preserve"> </w:t>
      </w:r>
      <w:proofErr w:type="spellStart"/>
      <w:r>
        <w:rPr>
          <w:color w:val="000000"/>
        </w:rPr>
        <w:t>основі</w:t>
      </w:r>
      <w:proofErr w:type="spellEnd"/>
      <w:r>
        <w:rPr>
          <w:color w:val="000000"/>
        </w:rPr>
        <w:t xml:space="preserve"> доступу до </w:t>
      </w:r>
      <w:proofErr w:type="spellStart"/>
      <w:r w:rsidRPr="008718B5">
        <w:rPr>
          <w:color w:val="000000"/>
        </w:rPr>
        <w:t>Передплачених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своїми</w:t>
      </w:r>
      <w:proofErr w:type="spellEnd"/>
      <w:r>
        <w:rPr>
          <w:color w:val="000000"/>
        </w:rPr>
        <w:t xml:space="preserve"> паролями </w:t>
      </w:r>
      <w:proofErr w:type="spellStart"/>
      <w:r>
        <w:rPr>
          <w:color w:val="000000"/>
        </w:rPr>
        <w:t>або</w:t>
      </w:r>
      <w:proofErr w:type="spellEnd"/>
      <w:r>
        <w:rPr>
          <w:color w:val="000000"/>
        </w:rPr>
        <w:t xml:space="preserve"> </w:t>
      </w:r>
      <w:proofErr w:type="spellStart"/>
      <w:r w:rsidRPr="008718B5">
        <w:rPr>
          <w:color w:val="000000"/>
        </w:rPr>
        <w:t>обліковими</w:t>
      </w:r>
      <w:proofErr w:type="spellEnd"/>
      <w:r w:rsidRPr="008718B5">
        <w:rPr>
          <w:color w:val="000000"/>
        </w:rPr>
        <w:t xml:space="preserve"> </w:t>
      </w:r>
      <w:proofErr w:type="spellStart"/>
      <w:r w:rsidRPr="008718B5">
        <w:rPr>
          <w:color w:val="000000"/>
        </w:rPr>
        <w:t>даними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використовуються</w:t>
      </w:r>
      <w:proofErr w:type="spellEnd"/>
      <w:r w:rsidRPr="008718B5">
        <w:rPr>
          <w:color w:val="000000"/>
        </w:rPr>
        <w:t xml:space="preserve"> для  доступу до </w:t>
      </w:r>
      <w:proofErr w:type="spellStart"/>
      <w:r w:rsidRPr="008718B5">
        <w:rPr>
          <w:color w:val="000000"/>
        </w:rPr>
        <w:t>Передплачених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щоб</w:t>
      </w:r>
      <w:proofErr w:type="spellEnd"/>
      <w:r w:rsidRPr="008718B5">
        <w:rPr>
          <w:color w:val="000000"/>
        </w:rPr>
        <w:t xml:space="preserve">  </w:t>
      </w:r>
      <w:proofErr w:type="spellStart"/>
      <w:r w:rsidRPr="008718B5">
        <w:rPr>
          <w:color w:val="000000"/>
        </w:rPr>
        <w:t>гарантувати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такий</w:t>
      </w:r>
      <w:proofErr w:type="spellEnd"/>
      <w:r w:rsidRPr="008718B5">
        <w:rPr>
          <w:color w:val="000000"/>
        </w:rPr>
        <w:t xml:space="preserve"> доступ </w:t>
      </w:r>
      <w:proofErr w:type="spellStart"/>
      <w:r w:rsidRPr="008718B5">
        <w:rPr>
          <w:color w:val="000000"/>
        </w:rPr>
        <w:t>відповідає</w:t>
      </w:r>
      <w:proofErr w:type="spellEnd"/>
      <w:r w:rsidRPr="008718B5">
        <w:rPr>
          <w:color w:val="000000"/>
        </w:rPr>
        <w:t xml:space="preserve"> </w:t>
      </w:r>
      <w:proofErr w:type="spellStart"/>
      <w:r w:rsidRPr="008718B5">
        <w:rPr>
          <w:color w:val="000000"/>
        </w:rPr>
        <w:t>всім</w:t>
      </w:r>
      <w:proofErr w:type="spellEnd"/>
      <w:r w:rsidRPr="008718B5">
        <w:rPr>
          <w:color w:val="000000"/>
        </w:rPr>
        <w:t xml:space="preserve">  </w:t>
      </w:r>
      <w:proofErr w:type="spellStart"/>
      <w:r w:rsidRPr="008718B5">
        <w:rPr>
          <w:color w:val="000000"/>
        </w:rPr>
        <w:t>умовам</w:t>
      </w:r>
      <w:proofErr w:type="spellEnd"/>
      <w:r w:rsidRPr="008718B5">
        <w:rPr>
          <w:color w:val="000000"/>
        </w:rPr>
        <w:t xml:space="preserve"> і </w:t>
      </w:r>
      <w:proofErr w:type="spellStart"/>
      <w:r w:rsidRPr="008718B5">
        <w:rPr>
          <w:color w:val="000000"/>
        </w:rPr>
        <w:t>положенням</w:t>
      </w:r>
      <w:proofErr w:type="spellEnd"/>
      <w:r w:rsidRPr="008718B5">
        <w:rPr>
          <w:color w:val="000000"/>
        </w:rPr>
        <w:t xml:space="preserve"> у </w:t>
      </w:r>
      <w:proofErr w:type="spellStart"/>
      <w:r w:rsidRPr="008718B5">
        <w:rPr>
          <w:color w:val="000000"/>
        </w:rPr>
        <w:t>цьому</w:t>
      </w:r>
      <w:proofErr w:type="spellEnd"/>
      <w:r w:rsidRPr="008718B5">
        <w:rPr>
          <w:color w:val="000000"/>
        </w:rPr>
        <w:t xml:space="preserve"> </w:t>
      </w:r>
      <w:proofErr w:type="spellStart"/>
      <w:r w:rsidRPr="008718B5">
        <w:rPr>
          <w:color w:val="000000"/>
        </w:rPr>
        <w:t>розділі</w:t>
      </w:r>
      <w:proofErr w:type="spellEnd"/>
      <w:r w:rsidRPr="008718B5">
        <w:rPr>
          <w:color w:val="000000"/>
        </w:rPr>
        <w:t>; і </w:t>
      </w:r>
    </w:p>
    <w:p w14:paraId="3DE5D246" w14:textId="77777777" w:rsidR="007A6F26" w:rsidRPr="008718B5" w:rsidRDefault="007A6F26" w:rsidP="007A6F26">
      <w:pPr>
        <w:pStyle w:val="a5"/>
        <w:numPr>
          <w:ilvl w:val="0"/>
          <w:numId w:val="18"/>
        </w:numPr>
        <w:ind w:right="62"/>
        <w:jc w:val="both"/>
      </w:pPr>
      <w:proofErr w:type="spellStart"/>
      <w:r w:rsidRPr="008718B5">
        <w:rPr>
          <w:color w:val="000000"/>
        </w:rPr>
        <w:t>негайного</w:t>
      </w:r>
      <w:proofErr w:type="spellEnd"/>
      <w:r w:rsidRPr="008718B5">
        <w:rPr>
          <w:color w:val="000000"/>
        </w:rPr>
        <w:t xml:space="preserve"> </w:t>
      </w:r>
      <w:proofErr w:type="spellStart"/>
      <w:r w:rsidRPr="008718B5">
        <w:rPr>
          <w:color w:val="000000"/>
        </w:rPr>
        <w:t>повідомляти</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про будь-яке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і </w:t>
      </w:r>
      <w:proofErr w:type="spellStart"/>
      <w:r w:rsidRPr="008718B5">
        <w:rPr>
          <w:color w:val="000000"/>
        </w:rPr>
        <w:t>вживати</w:t>
      </w:r>
      <w:proofErr w:type="spellEnd"/>
      <w:r w:rsidRPr="008718B5">
        <w:rPr>
          <w:color w:val="000000"/>
        </w:rPr>
        <w:t xml:space="preserve"> </w:t>
      </w:r>
      <w:proofErr w:type="spellStart"/>
      <w:r w:rsidRPr="008718B5">
        <w:rPr>
          <w:color w:val="000000"/>
        </w:rPr>
        <w:t>необхідних</w:t>
      </w:r>
      <w:proofErr w:type="spellEnd"/>
      <w:r w:rsidRPr="008718B5">
        <w:rPr>
          <w:color w:val="000000"/>
        </w:rPr>
        <w:t xml:space="preserve"> </w:t>
      </w:r>
      <w:proofErr w:type="spellStart"/>
      <w:r w:rsidRPr="008718B5">
        <w:rPr>
          <w:color w:val="000000"/>
        </w:rPr>
        <w:t>заходів</w:t>
      </w:r>
      <w:proofErr w:type="spellEnd"/>
      <w:r w:rsidRPr="008718B5">
        <w:rPr>
          <w:color w:val="000000"/>
        </w:rPr>
        <w:t xml:space="preserve"> для  </w:t>
      </w:r>
      <w:proofErr w:type="spellStart"/>
      <w:r w:rsidRPr="008718B5">
        <w:rPr>
          <w:color w:val="000000"/>
        </w:rPr>
        <w:t>припинення</w:t>
      </w:r>
      <w:proofErr w:type="spellEnd"/>
      <w:r w:rsidRPr="008718B5">
        <w:rPr>
          <w:color w:val="000000"/>
        </w:rPr>
        <w:t xml:space="preserve"> </w:t>
      </w:r>
      <w:proofErr w:type="spellStart"/>
      <w:r w:rsidRPr="008718B5">
        <w:rPr>
          <w:color w:val="000000"/>
        </w:rPr>
        <w:t>подібних</w:t>
      </w:r>
      <w:proofErr w:type="spellEnd"/>
      <w:r w:rsidRPr="008718B5">
        <w:rPr>
          <w:color w:val="000000"/>
        </w:rPr>
        <w:t xml:space="preserve"> </w:t>
      </w:r>
      <w:proofErr w:type="spellStart"/>
      <w:r w:rsidRPr="008718B5">
        <w:rPr>
          <w:color w:val="000000"/>
        </w:rPr>
        <w:t>дій</w:t>
      </w:r>
      <w:proofErr w:type="spellEnd"/>
      <w:r w:rsidRPr="008718B5">
        <w:rPr>
          <w:color w:val="000000"/>
        </w:rPr>
        <w:t xml:space="preserve"> і </w:t>
      </w:r>
      <w:proofErr w:type="spellStart"/>
      <w:r w:rsidRPr="008718B5">
        <w:rPr>
          <w:color w:val="000000"/>
        </w:rPr>
        <w:t>недопущення</w:t>
      </w:r>
      <w:proofErr w:type="spellEnd"/>
      <w:r w:rsidRPr="008718B5">
        <w:rPr>
          <w:color w:val="000000"/>
        </w:rPr>
        <w:t xml:space="preserve">  </w:t>
      </w:r>
      <w:proofErr w:type="spellStart"/>
      <w:r w:rsidRPr="008718B5">
        <w:rPr>
          <w:color w:val="000000"/>
        </w:rPr>
        <w:t>повторення</w:t>
      </w:r>
      <w:proofErr w:type="spellEnd"/>
      <w:r w:rsidRPr="008718B5">
        <w:rPr>
          <w:color w:val="000000"/>
        </w:rPr>
        <w:t xml:space="preserve"> </w:t>
      </w:r>
      <w:proofErr w:type="spellStart"/>
      <w:r w:rsidRPr="008718B5">
        <w:rPr>
          <w:color w:val="000000"/>
        </w:rPr>
        <w:t>їх</w:t>
      </w:r>
      <w:proofErr w:type="spellEnd"/>
      <w:r w:rsidRPr="008718B5">
        <w:rPr>
          <w:color w:val="000000"/>
        </w:rPr>
        <w:t xml:space="preserve"> </w:t>
      </w:r>
      <w:proofErr w:type="spellStart"/>
      <w:r w:rsidRPr="008718B5">
        <w:rPr>
          <w:color w:val="000000"/>
        </w:rPr>
        <w:t>надалі</w:t>
      </w:r>
      <w:proofErr w:type="spellEnd"/>
      <w:r w:rsidRPr="008718B5">
        <w:rPr>
          <w:color w:val="000000"/>
        </w:rPr>
        <w:t>.</w:t>
      </w:r>
    </w:p>
    <w:p w14:paraId="34C0A7A3" w14:textId="77777777" w:rsidR="007A6F26" w:rsidRPr="008718B5" w:rsidRDefault="007A6F26" w:rsidP="007A6F26">
      <w:pPr>
        <w:ind w:right="61"/>
        <w:jc w:val="both"/>
      </w:pPr>
      <w:r w:rsidRPr="008718B5">
        <w:rPr>
          <w:color w:val="000000"/>
        </w:rPr>
        <w:t xml:space="preserve">6. У </w:t>
      </w:r>
      <w:proofErr w:type="spellStart"/>
      <w:r w:rsidRPr="008718B5">
        <w:rPr>
          <w:color w:val="000000"/>
        </w:rPr>
        <w:t>разі</w:t>
      </w:r>
      <w:proofErr w:type="spellEnd"/>
      <w:r w:rsidRPr="008718B5">
        <w:rPr>
          <w:color w:val="000000"/>
        </w:rPr>
        <w:t xml:space="preserve"> </w:t>
      </w:r>
      <w:proofErr w:type="spellStart"/>
      <w:r w:rsidRPr="008718B5">
        <w:rPr>
          <w:color w:val="000000"/>
        </w:rPr>
        <w:t>несанкціонованого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w:t>
      </w:r>
      <w:proofErr w:type="spellStart"/>
      <w:r w:rsidRPr="008718B5">
        <w:rPr>
          <w:color w:val="000000"/>
        </w:rPr>
        <w:t>має</w:t>
      </w:r>
      <w:proofErr w:type="spellEnd"/>
      <w:r w:rsidRPr="008718B5">
        <w:rPr>
          <w:color w:val="000000"/>
        </w:rPr>
        <w:t xml:space="preserve"> право </w:t>
      </w:r>
      <w:proofErr w:type="spellStart"/>
      <w:r w:rsidRPr="008718B5">
        <w:rPr>
          <w:color w:val="000000"/>
        </w:rPr>
        <w:t>призупинити</w:t>
      </w:r>
      <w:proofErr w:type="spellEnd"/>
      <w:r w:rsidRPr="008718B5">
        <w:rPr>
          <w:color w:val="000000"/>
        </w:rPr>
        <w:t xml:space="preserve"> доступ і /  </w:t>
      </w:r>
      <w:proofErr w:type="spellStart"/>
      <w:r w:rsidRPr="008718B5">
        <w:rPr>
          <w:color w:val="000000"/>
        </w:rPr>
        <w:t>або</w:t>
      </w:r>
      <w:proofErr w:type="spellEnd"/>
      <w:r w:rsidRPr="008718B5">
        <w:rPr>
          <w:color w:val="000000"/>
        </w:rPr>
        <w:t xml:space="preserve"> </w:t>
      </w:r>
      <w:proofErr w:type="spellStart"/>
      <w:r w:rsidRPr="008718B5">
        <w:rPr>
          <w:color w:val="000000"/>
        </w:rPr>
        <w:t>вимагати</w:t>
      </w:r>
      <w:proofErr w:type="spellEnd"/>
      <w:r w:rsidRPr="008718B5">
        <w:rPr>
          <w:color w:val="000000"/>
        </w:rPr>
        <w:t xml:space="preserve">, </w:t>
      </w:r>
      <w:proofErr w:type="spellStart"/>
      <w:r w:rsidRPr="008718B5">
        <w:rPr>
          <w:color w:val="000000"/>
        </w:rPr>
        <w:t>щоб</w:t>
      </w:r>
      <w:proofErr w:type="spellEnd"/>
      <w:r w:rsidRPr="008718B5">
        <w:rPr>
          <w:color w:val="000000"/>
        </w:rPr>
        <w:t xml:space="preserve">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призупинив</w:t>
      </w:r>
      <w:proofErr w:type="spellEnd"/>
      <w:r w:rsidRPr="008718B5">
        <w:rPr>
          <w:color w:val="000000"/>
        </w:rPr>
        <w:t xml:space="preserve"> доступ з  того </w:t>
      </w:r>
      <w:proofErr w:type="spellStart"/>
      <w:r w:rsidRPr="008718B5">
        <w:rPr>
          <w:color w:val="000000"/>
        </w:rPr>
        <w:t>місця</w:t>
      </w:r>
      <w:proofErr w:type="spellEnd"/>
      <w:r w:rsidRPr="008718B5">
        <w:rPr>
          <w:color w:val="000000"/>
        </w:rPr>
        <w:t xml:space="preserve">, де </w:t>
      </w:r>
      <w:proofErr w:type="spellStart"/>
      <w:r w:rsidRPr="008718B5">
        <w:rPr>
          <w:color w:val="000000"/>
        </w:rPr>
        <w:t>був</w:t>
      </w:r>
      <w:proofErr w:type="spellEnd"/>
      <w:r w:rsidRPr="008718B5">
        <w:rPr>
          <w:color w:val="000000"/>
        </w:rPr>
        <w:t xml:space="preserve"> </w:t>
      </w:r>
      <w:proofErr w:type="spellStart"/>
      <w:r w:rsidRPr="008718B5">
        <w:rPr>
          <w:color w:val="000000"/>
        </w:rPr>
        <w:t>зафіксований</w:t>
      </w:r>
      <w:proofErr w:type="spellEnd"/>
      <w:r w:rsidRPr="008718B5">
        <w:rPr>
          <w:color w:val="000000"/>
        </w:rPr>
        <w:t xml:space="preserve"> </w:t>
      </w:r>
      <w:proofErr w:type="spellStart"/>
      <w:r w:rsidRPr="008718B5">
        <w:rPr>
          <w:color w:val="000000"/>
        </w:rPr>
        <w:t>несанкціонований</w:t>
      </w:r>
      <w:proofErr w:type="spellEnd"/>
      <w:r w:rsidRPr="008718B5">
        <w:rPr>
          <w:color w:val="000000"/>
        </w:rPr>
        <w:t xml:space="preserve">  доступ, направивши </w:t>
      </w:r>
      <w:proofErr w:type="spellStart"/>
      <w:r w:rsidRPr="008718B5">
        <w:rPr>
          <w:color w:val="000000"/>
        </w:rPr>
        <w:t>відповідне</w:t>
      </w:r>
      <w:proofErr w:type="spellEnd"/>
      <w:r w:rsidRPr="008718B5">
        <w:rPr>
          <w:color w:val="000000"/>
        </w:rPr>
        <w:t xml:space="preserve"> </w:t>
      </w:r>
      <w:proofErr w:type="spellStart"/>
      <w:r w:rsidRPr="008718B5">
        <w:rPr>
          <w:color w:val="000000"/>
        </w:rPr>
        <w:t>повідомлення</w:t>
      </w:r>
      <w:proofErr w:type="spellEnd"/>
      <w:r w:rsidRPr="008718B5">
        <w:rPr>
          <w:color w:val="000000"/>
        </w:rPr>
        <w:t xml:space="preserve">  </w:t>
      </w:r>
      <w:proofErr w:type="spellStart"/>
      <w:r w:rsidRPr="008718B5">
        <w:rPr>
          <w:color w:val="000000"/>
        </w:rPr>
        <w:t>Передплатнику</w:t>
      </w:r>
      <w:proofErr w:type="spellEnd"/>
      <w:r w:rsidRPr="008718B5">
        <w:rPr>
          <w:color w:val="000000"/>
        </w:rPr>
        <w:t>.</w:t>
      </w:r>
    </w:p>
    <w:p w14:paraId="5DEBFABE" w14:textId="77777777" w:rsidR="007A6F26" w:rsidRPr="008718B5" w:rsidRDefault="007A6F26" w:rsidP="007A6F26">
      <w:pPr>
        <w:ind w:right="61"/>
        <w:jc w:val="both"/>
      </w:pPr>
      <w:r w:rsidRPr="008718B5">
        <w:rPr>
          <w:color w:val="000000"/>
        </w:rPr>
        <w:t xml:space="preserve">7. </w:t>
      </w:r>
      <w:proofErr w:type="spellStart"/>
      <w:r w:rsidRPr="008718B5">
        <w:rPr>
          <w:color w:val="000000"/>
        </w:rPr>
        <w:t>Передпл</w:t>
      </w:r>
      <w:r>
        <w:rPr>
          <w:color w:val="000000"/>
        </w:rPr>
        <w:t>атник</w:t>
      </w:r>
      <w:proofErr w:type="spellEnd"/>
      <w:r>
        <w:rPr>
          <w:color w:val="000000"/>
        </w:rPr>
        <w:t xml:space="preserve"> не </w:t>
      </w:r>
      <w:proofErr w:type="spellStart"/>
      <w:r>
        <w:rPr>
          <w:color w:val="000000"/>
        </w:rPr>
        <w:t>несе</w:t>
      </w:r>
      <w:proofErr w:type="spellEnd"/>
      <w:r>
        <w:rPr>
          <w:color w:val="000000"/>
        </w:rPr>
        <w:t xml:space="preserve"> </w:t>
      </w:r>
      <w:proofErr w:type="spellStart"/>
      <w:r>
        <w:rPr>
          <w:color w:val="000000"/>
        </w:rPr>
        <w:t>відповідальності</w:t>
      </w:r>
      <w:proofErr w:type="spellEnd"/>
      <w:r>
        <w:rPr>
          <w:color w:val="000000"/>
        </w:rPr>
        <w:t> </w:t>
      </w:r>
      <w:r w:rsidRPr="008718B5">
        <w:rPr>
          <w:color w:val="000000"/>
        </w:rPr>
        <w:t xml:space="preserve">за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будь-</w:t>
      </w:r>
      <w:proofErr w:type="spellStart"/>
      <w:r w:rsidRPr="008718B5">
        <w:rPr>
          <w:color w:val="000000"/>
        </w:rPr>
        <w:t>якими</w:t>
      </w:r>
      <w:proofErr w:type="spellEnd"/>
      <w:r w:rsidRPr="008718B5">
        <w:rPr>
          <w:color w:val="000000"/>
        </w:rPr>
        <w:t xml:space="preserve"> </w:t>
      </w:r>
      <w:proofErr w:type="spellStart"/>
      <w:r w:rsidRPr="008718B5">
        <w:rPr>
          <w:color w:val="000000"/>
        </w:rPr>
        <w:t>Авторизованими</w:t>
      </w:r>
      <w:proofErr w:type="spellEnd"/>
      <w:r w:rsidRPr="008718B5">
        <w:rPr>
          <w:color w:val="000000"/>
        </w:rPr>
        <w:t xml:space="preserve"> </w:t>
      </w:r>
      <w:proofErr w:type="spellStart"/>
      <w:r w:rsidRPr="008718B5">
        <w:rPr>
          <w:color w:val="000000"/>
        </w:rPr>
        <w:t>користувачами</w:t>
      </w:r>
      <w:proofErr w:type="spellEnd"/>
      <w:r w:rsidRPr="008718B5">
        <w:rPr>
          <w:color w:val="000000"/>
        </w:rPr>
        <w:t xml:space="preserve">,  </w:t>
      </w:r>
      <w:proofErr w:type="spellStart"/>
      <w:r w:rsidRPr="008718B5">
        <w:rPr>
          <w:color w:val="000000"/>
        </w:rPr>
        <w:t>якщо</w:t>
      </w:r>
      <w:proofErr w:type="spellEnd"/>
      <w:r w:rsidRPr="008718B5">
        <w:rPr>
          <w:color w:val="000000"/>
        </w:rPr>
        <w:t xml:space="preserve"> </w:t>
      </w:r>
      <w:proofErr w:type="spellStart"/>
      <w:r w:rsidRPr="008718B5">
        <w:rPr>
          <w:color w:val="000000"/>
        </w:rPr>
        <w:t>тільки</w:t>
      </w:r>
      <w:proofErr w:type="spellEnd"/>
      <w:r w:rsidRPr="008718B5">
        <w:rPr>
          <w:color w:val="000000"/>
        </w:rPr>
        <w:t xml:space="preserve">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не стало  результатом </w:t>
      </w:r>
      <w:proofErr w:type="spellStart"/>
      <w:r w:rsidRPr="008718B5">
        <w:rPr>
          <w:color w:val="000000"/>
        </w:rPr>
        <w:t>недбалості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навмисних</w:t>
      </w:r>
      <w:proofErr w:type="spellEnd"/>
      <w:r w:rsidRPr="008718B5">
        <w:rPr>
          <w:color w:val="000000"/>
        </w:rPr>
        <w:t xml:space="preserve"> </w:t>
      </w:r>
      <w:proofErr w:type="spellStart"/>
      <w:r w:rsidRPr="008718B5">
        <w:rPr>
          <w:color w:val="000000"/>
        </w:rPr>
        <w:lastRenderedPageBreak/>
        <w:t>протиправних</w:t>
      </w:r>
      <w:proofErr w:type="spellEnd"/>
      <w:r w:rsidRPr="008718B5">
        <w:rPr>
          <w:color w:val="000000"/>
        </w:rPr>
        <w:t xml:space="preserve">  </w:t>
      </w:r>
      <w:proofErr w:type="spellStart"/>
      <w:r w:rsidRPr="008718B5">
        <w:rPr>
          <w:color w:val="000000"/>
        </w:rPr>
        <w:t>дій</w:t>
      </w:r>
      <w:proofErr w:type="spellEnd"/>
      <w:r w:rsidRPr="008718B5">
        <w:rPr>
          <w:color w:val="000000"/>
        </w:rPr>
        <w:t xml:space="preserve"> самого </w:t>
      </w:r>
      <w:proofErr w:type="spellStart"/>
      <w:r w:rsidRPr="008718B5">
        <w:rPr>
          <w:color w:val="000000"/>
        </w:rPr>
        <w:t>Передплатника</w:t>
      </w:r>
      <w:proofErr w:type="spellEnd"/>
      <w:r w:rsidRPr="008718B5">
        <w:rPr>
          <w:color w:val="000000"/>
        </w:rPr>
        <w:t xml:space="preserve"> і за </w:t>
      </w:r>
      <w:proofErr w:type="spellStart"/>
      <w:r w:rsidRPr="008718B5">
        <w:rPr>
          <w:color w:val="000000"/>
        </w:rPr>
        <w:t>умови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припинив</w:t>
      </w:r>
      <w:proofErr w:type="spellEnd"/>
      <w:r w:rsidRPr="008718B5">
        <w:rPr>
          <w:color w:val="000000"/>
        </w:rPr>
        <w:t xml:space="preserve"> </w:t>
      </w:r>
      <w:proofErr w:type="spellStart"/>
      <w:r w:rsidRPr="008718B5">
        <w:rPr>
          <w:color w:val="000000"/>
        </w:rPr>
        <w:t>подібне</w:t>
      </w:r>
      <w:proofErr w:type="spellEnd"/>
      <w:r w:rsidRPr="008718B5">
        <w:rPr>
          <w:color w:val="000000"/>
        </w:rPr>
        <w:t xml:space="preserve">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після</w:t>
      </w:r>
      <w:proofErr w:type="spellEnd"/>
      <w:r w:rsidRPr="008718B5">
        <w:rPr>
          <w:color w:val="000000"/>
        </w:rPr>
        <w:t xml:space="preserve">  </w:t>
      </w:r>
      <w:proofErr w:type="spellStart"/>
      <w:r w:rsidRPr="008718B5">
        <w:rPr>
          <w:color w:val="000000"/>
        </w:rPr>
        <w:t>отримання</w:t>
      </w:r>
      <w:proofErr w:type="spellEnd"/>
      <w:r w:rsidRPr="008718B5">
        <w:rPr>
          <w:color w:val="000000"/>
        </w:rPr>
        <w:t xml:space="preserve"> </w:t>
      </w:r>
      <w:proofErr w:type="spellStart"/>
      <w:r w:rsidRPr="008718B5">
        <w:rPr>
          <w:color w:val="000000"/>
        </w:rPr>
        <w:t>відповідного</w:t>
      </w:r>
      <w:proofErr w:type="spellEnd"/>
      <w:r w:rsidRPr="008718B5">
        <w:rPr>
          <w:color w:val="000000"/>
        </w:rPr>
        <w:t xml:space="preserve"> </w:t>
      </w:r>
      <w:proofErr w:type="spellStart"/>
      <w:r w:rsidRPr="008718B5">
        <w:rPr>
          <w:color w:val="000000"/>
        </w:rPr>
        <w:t>попередження</w:t>
      </w:r>
      <w:proofErr w:type="spellEnd"/>
      <w:r w:rsidRPr="008718B5">
        <w:rPr>
          <w:color w:val="000000"/>
        </w:rPr>
        <w:t>.</w:t>
      </w:r>
    </w:p>
    <w:p w14:paraId="40FF45C2" w14:textId="77777777" w:rsidR="007A6F26" w:rsidRPr="008718B5" w:rsidRDefault="007A6F26" w:rsidP="007A6F26">
      <w:pPr>
        <w:ind w:right="61"/>
        <w:jc w:val="both"/>
      </w:pPr>
      <w:r w:rsidRPr="008718B5">
        <w:rPr>
          <w:color w:val="000000"/>
        </w:rPr>
        <w:t xml:space="preserve">8.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несе</w:t>
      </w:r>
      <w:proofErr w:type="spellEnd"/>
      <w:r w:rsidRPr="008718B5">
        <w:rPr>
          <w:color w:val="000000"/>
        </w:rPr>
        <w:t xml:space="preserve"> </w:t>
      </w:r>
      <w:proofErr w:type="spellStart"/>
      <w:r w:rsidRPr="008718B5">
        <w:rPr>
          <w:color w:val="000000"/>
        </w:rPr>
        <w:t>відповідальність</w:t>
      </w:r>
      <w:proofErr w:type="spellEnd"/>
      <w:r w:rsidRPr="008718B5">
        <w:rPr>
          <w:color w:val="000000"/>
        </w:rPr>
        <w:t xml:space="preserve"> за </w:t>
      </w:r>
      <w:proofErr w:type="spellStart"/>
      <w:r w:rsidRPr="008718B5">
        <w:rPr>
          <w:color w:val="000000"/>
        </w:rPr>
        <w:t>дотриманням</w:t>
      </w:r>
      <w:proofErr w:type="spellEnd"/>
      <w:r w:rsidRPr="008718B5">
        <w:rPr>
          <w:color w:val="000000"/>
        </w:rPr>
        <w:t xml:space="preserve"> </w:t>
      </w:r>
      <w:proofErr w:type="spellStart"/>
      <w:r w:rsidRPr="008718B5">
        <w:rPr>
          <w:color w:val="000000"/>
        </w:rPr>
        <w:t>термінів</w:t>
      </w:r>
      <w:proofErr w:type="spellEnd"/>
      <w:r w:rsidRPr="008718B5">
        <w:rPr>
          <w:color w:val="000000"/>
        </w:rPr>
        <w:t xml:space="preserve"> і умов </w:t>
      </w:r>
      <w:proofErr w:type="spellStart"/>
      <w:r w:rsidRPr="008718B5">
        <w:rPr>
          <w:color w:val="000000"/>
        </w:rPr>
        <w:t>цієї</w:t>
      </w:r>
      <w:proofErr w:type="spellEnd"/>
      <w:r w:rsidRPr="008718B5">
        <w:rPr>
          <w:color w:val="000000"/>
        </w:rPr>
        <w:t xml:space="preserve"> Угоди </w:t>
      </w:r>
      <w:proofErr w:type="spellStart"/>
      <w:r w:rsidRPr="008718B5">
        <w:rPr>
          <w:color w:val="000000"/>
        </w:rPr>
        <w:t>третьою</w:t>
      </w:r>
      <w:proofErr w:type="spellEnd"/>
      <w:r w:rsidRPr="008718B5">
        <w:rPr>
          <w:color w:val="000000"/>
        </w:rPr>
        <w:t xml:space="preserve"> стороною, </w:t>
      </w:r>
      <w:proofErr w:type="spellStart"/>
      <w:r w:rsidRPr="008718B5">
        <w:rPr>
          <w:color w:val="000000"/>
        </w:rPr>
        <w:t>що</w:t>
      </w:r>
      <w:proofErr w:type="spellEnd"/>
      <w:r w:rsidRPr="008718B5">
        <w:rPr>
          <w:color w:val="000000"/>
        </w:rPr>
        <w:t xml:space="preserve"> є </w:t>
      </w:r>
      <w:proofErr w:type="spellStart"/>
      <w:r w:rsidRPr="008718B5">
        <w:rPr>
          <w:color w:val="000000"/>
        </w:rPr>
        <w:t>постачальником</w:t>
      </w:r>
      <w:proofErr w:type="spellEnd"/>
      <w:r w:rsidRPr="008718B5">
        <w:rPr>
          <w:color w:val="000000"/>
        </w:rPr>
        <w:t xml:space="preserve"> для </w:t>
      </w:r>
      <w:proofErr w:type="spellStart"/>
      <w:r w:rsidRPr="008718B5">
        <w:rPr>
          <w:color w:val="000000"/>
        </w:rPr>
        <w:t>Передплатника</w:t>
      </w:r>
      <w:proofErr w:type="spellEnd"/>
      <w:r w:rsidRPr="008718B5">
        <w:rPr>
          <w:color w:val="000000"/>
        </w:rPr>
        <w:t xml:space="preserve">, </w:t>
      </w:r>
      <w:proofErr w:type="spellStart"/>
      <w:r w:rsidRPr="008718B5">
        <w:rPr>
          <w:color w:val="000000"/>
        </w:rPr>
        <w:t>зокрема</w:t>
      </w:r>
      <w:proofErr w:type="spellEnd"/>
      <w:r w:rsidRPr="008718B5">
        <w:rPr>
          <w:color w:val="000000"/>
        </w:rPr>
        <w:t xml:space="preserve">, </w:t>
      </w:r>
      <w:proofErr w:type="spellStart"/>
      <w:r w:rsidRPr="008718B5">
        <w:rPr>
          <w:color w:val="000000"/>
        </w:rPr>
        <w:t>якщо</w:t>
      </w:r>
      <w:proofErr w:type="spellEnd"/>
      <w:r w:rsidRPr="008718B5">
        <w:rPr>
          <w:color w:val="000000"/>
        </w:rPr>
        <w:t xml:space="preserve"> такою стороною є провайдер, </w:t>
      </w:r>
      <w:proofErr w:type="spellStart"/>
      <w:r w:rsidRPr="008718B5">
        <w:rPr>
          <w:color w:val="000000"/>
        </w:rPr>
        <w:t>що</w:t>
      </w:r>
      <w:proofErr w:type="spellEnd"/>
      <w:r w:rsidRPr="008718B5">
        <w:rPr>
          <w:color w:val="000000"/>
        </w:rPr>
        <w:t xml:space="preserve"> </w:t>
      </w:r>
      <w:proofErr w:type="spellStart"/>
      <w:r w:rsidRPr="008718B5">
        <w:rPr>
          <w:color w:val="000000"/>
        </w:rPr>
        <w:t>надає</w:t>
      </w:r>
      <w:proofErr w:type="spellEnd"/>
      <w:r w:rsidRPr="008718B5">
        <w:rPr>
          <w:color w:val="000000"/>
        </w:rPr>
        <w:t xml:space="preserve"> та </w:t>
      </w:r>
      <w:proofErr w:type="spellStart"/>
      <w:r w:rsidRPr="008718B5">
        <w:rPr>
          <w:color w:val="000000"/>
        </w:rPr>
        <w:t>керує</w:t>
      </w:r>
      <w:proofErr w:type="spellEnd"/>
      <w:r w:rsidRPr="008718B5">
        <w:rPr>
          <w:color w:val="000000"/>
        </w:rPr>
        <w:t xml:space="preserve"> ІР-адресами.</w:t>
      </w:r>
    </w:p>
    <w:p w14:paraId="1C23EB2F" w14:textId="77777777" w:rsidR="007A6F26" w:rsidRPr="008718B5" w:rsidRDefault="007A6F26" w:rsidP="007A6F26">
      <w:pPr>
        <w:ind w:right="61"/>
        <w:jc w:val="both"/>
      </w:pPr>
      <w:r w:rsidRPr="008718B5">
        <w:rPr>
          <w:color w:val="000000"/>
        </w:rPr>
        <w:t xml:space="preserve">9. </w:t>
      </w:r>
      <w:proofErr w:type="spellStart"/>
      <w:r w:rsidRPr="008718B5">
        <w:rPr>
          <w:color w:val="000000"/>
        </w:rPr>
        <w:t>Компанія</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w:t>
      </w:r>
      <w:proofErr w:type="spellStart"/>
      <w:r w:rsidRPr="008718B5">
        <w:rPr>
          <w:color w:val="000000"/>
        </w:rPr>
        <w:t>за</w:t>
      </w:r>
      <w:r>
        <w:rPr>
          <w:color w:val="000000"/>
        </w:rPr>
        <w:t>лишає</w:t>
      </w:r>
      <w:proofErr w:type="spellEnd"/>
      <w:r>
        <w:rPr>
          <w:color w:val="000000"/>
        </w:rPr>
        <w:t xml:space="preserve"> за собою право </w:t>
      </w:r>
      <w:proofErr w:type="spellStart"/>
      <w:r>
        <w:rPr>
          <w:color w:val="000000"/>
        </w:rPr>
        <w:t>відмови</w:t>
      </w:r>
      <w:proofErr w:type="spellEnd"/>
      <w:r>
        <w:rPr>
          <w:color w:val="000000"/>
        </w:rPr>
        <w:t xml:space="preserve"> в </w:t>
      </w:r>
      <w:proofErr w:type="spellStart"/>
      <w:r w:rsidRPr="008718B5">
        <w:rPr>
          <w:color w:val="000000"/>
        </w:rPr>
        <w:t>доступі</w:t>
      </w:r>
      <w:proofErr w:type="spellEnd"/>
      <w:r w:rsidRPr="008718B5">
        <w:rPr>
          <w:color w:val="000000"/>
        </w:rPr>
        <w:t xml:space="preserve"> до </w:t>
      </w:r>
      <w:proofErr w:type="spellStart"/>
      <w:r w:rsidRPr="008718B5">
        <w:rPr>
          <w:color w:val="000000"/>
        </w:rPr>
        <w:t>Продуктів</w:t>
      </w:r>
      <w:proofErr w:type="spellEnd"/>
      <w:r w:rsidRPr="008718B5">
        <w:rPr>
          <w:color w:val="000000"/>
        </w:rPr>
        <w:t xml:space="preserve">, на </w:t>
      </w:r>
      <w:proofErr w:type="spellStart"/>
      <w:r w:rsidRPr="008718B5">
        <w:rPr>
          <w:color w:val="000000"/>
        </w:rPr>
        <w:t>які</w:t>
      </w:r>
      <w:proofErr w:type="spellEnd"/>
      <w:r w:rsidRPr="008718B5">
        <w:rPr>
          <w:color w:val="000000"/>
        </w:rPr>
        <w:t xml:space="preserve"> </w:t>
      </w:r>
      <w:proofErr w:type="spellStart"/>
      <w:r w:rsidRPr="008718B5">
        <w:rPr>
          <w:color w:val="000000"/>
        </w:rPr>
        <w:t>здійснена</w:t>
      </w:r>
      <w:proofErr w:type="spellEnd"/>
      <w:r w:rsidRPr="008718B5">
        <w:rPr>
          <w:color w:val="000000"/>
        </w:rPr>
        <w:t xml:space="preserve"> </w:t>
      </w:r>
      <w:proofErr w:type="spellStart"/>
      <w:r w:rsidRPr="008718B5">
        <w:rPr>
          <w:color w:val="000000"/>
        </w:rPr>
        <w:t>передплата</w:t>
      </w:r>
      <w:proofErr w:type="spellEnd"/>
      <w:r w:rsidRPr="008718B5">
        <w:rPr>
          <w:color w:val="000000"/>
        </w:rPr>
        <w:t xml:space="preserve">, будь </w:t>
      </w:r>
      <w:proofErr w:type="spellStart"/>
      <w:r w:rsidRPr="008718B5">
        <w:rPr>
          <w:color w:val="000000"/>
        </w:rPr>
        <w:t>якій</w:t>
      </w:r>
      <w:proofErr w:type="spellEnd"/>
      <w:r w:rsidRPr="008718B5">
        <w:rPr>
          <w:color w:val="000000"/>
        </w:rPr>
        <w:t xml:space="preserve"> </w:t>
      </w:r>
      <w:proofErr w:type="spellStart"/>
      <w:r w:rsidRPr="008718B5">
        <w:rPr>
          <w:color w:val="000000"/>
        </w:rPr>
        <w:t>особі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організації</w:t>
      </w:r>
      <w:proofErr w:type="spellEnd"/>
      <w:r w:rsidRPr="008718B5">
        <w:rPr>
          <w:color w:val="000000"/>
        </w:rPr>
        <w:t xml:space="preserve">, на </w:t>
      </w:r>
      <w:proofErr w:type="spellStart"/>
      <w:r w:rsidRPr="008718B5">
        <w:rPr>
          <w:color w:val="000000"/>
        </w:rPr>
        <w:t>яких</w:t>
      </w:r>
      <w:proofErr w:type="spellEnd"/>
      <w:r w:rsidRPr="008718B5">
        <w:rPr>
          <w:color w:val="000000"/>
        </w:rPr>
        <w:t xml:space="preserve"> </w:t>
      </w:r>
      <w:proofErr w:type="spellStart"/>
      <w:r w:rsidRPr="008718B5">
        <w:rPr>
          <w:color w:val="000000"/>
        </w:rPr>
        <w:t>поширюються</w:t>
      </w:r>
      <w:proofErr w:type="spellEnd"/>
      <w:r w:rsidRPr="008718B5">
        <w:rPr>
          <w:color w:val="000000"/>
        </w:rPr>
        <w:t xml:space="preserve"> будь </w:t>
      </w:r>
      <w:proofErr w:type="spellStart"/>
      <w:r w:rsidRPr="008718B5">
        <w:rPr>
          <w:color w:val="000000"/>
        </w:rPr>
        <w:t>які</w:t>
      </w:r>
      <w:proofErr w:type="spellEnd"/>
      <w:r w:rsidRPr="008718B5">
        <w:rPr>
          <w:color w:val="000000"/>
        </w:rPr>
        <w:t xml:space="preserve"> </w:t>
      </w:r>
      <w:proofErr w:type="spellStart"/>
      <w:r w:rsidRPr="008718B5">
        <w:rPr>
          <w:color w:val="000000"/>
        </w:rPr>
        <w:t>закони</w:t>
      </w:r>
      <w:proofErr w:type="spellEnd"/>
      <w:r w:rsidRPr="008718B5">
        <w:rPr>
          <w:color w:val="000000"/>
        </w:rPr>
        <w:t xml:space="preserve"> про </w:t>
      </w:r>
      <w:proofErr w:type="spellStart"/>
      <w:r w:rsidRPr="008718B5">
        <w:rPr>
          <w:color w:val="000000"/>
        </w:rPr>
        <w:t>накладення</w:t>
      </w:r>
      <w:proofErr w:type="spellEnd"/>
      <w:r w:rsidRPr="008718B5">
        <w:rPr>
          <w:color w:val="000000"/>
        </w:rPr>
        <w:t xml:space="preserve"> </w:t>
      </w:r>
      <w:proofErr w:type="spellStart"/>
      <w:r w:rsidRPr="008718B5">
        <w:rPr>
          <w:color w:val="000000"/>
        </w:rPr>
        <w:t>санкцій</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ембарго</w:t>
      </w:r>
      <w:proofErr w:type="spellEnd"/>
      <w:r w:rsidRPr="008718B5">
        <w:rPr>
          <w:color w:val="000000"/>
        </w:rPr>
        <w:t>.</w:t>
      </w:r>
    </w:p>
    <w:p w14:paraId="29023D65" w14:textId="77777777" w:rsidR="007A6F26" w:rsidRPr="008718B5" w:rsidRDefault="007A6F26" w:rsidP="007A6F26">
      <w:pPr>
        <w:ind w:right="61"/>
        <w:jc w:val="both"/>
      </w:pPr>
      <w:r w:rsidRPr="008718B5">
        <w:rPr>
          <w:color w:val="000000"/>
        </w:rPr>
        <w:t xml:space="preserve">10 </w:t>
      </w:r>
      <w:proofErr w:type="spellStart"/>
      <w:r w:rsidRPr="008718B5">
        <w:rPr>
          <w:i/>
          <w:iCs/>
          <w:color w:val="000000"/>
        </w:rPr>
        <w:t>Правове</w:t>
      </w:r>
      <w:proofErr w:type="spellEnd"/>
      <w:r w:rsidRPr="008718B5">
        <w:rPr>
          <w:i/>
          <w:iCs/>
          <w:color w:val="000000"/>
        </w:rPr>
        <w:t xml:space="preserve"> </w:t>
      </w:r>
      <w:proofErr w:type="spellStart"/>
      <w:r w:rsidRPr="008718B5">
        <w:rPr>
          <w:i/>
          <w:iCs/>
          <w:color w:val="000000"/>
        </w:rPr>
        <w:t>застереження</w:t>
      </w:r>
      <w:proofErr w:type="spellEnd"/>
      <w:r w:rsidRPr="008718B5">
        <w:rPr>
          <w:i/>
          <w:iCs/>
          <w:color w:val="000000"/>
        </w:rPr>
        <w:t>. </w:t>
      </w:r>
    </w:p>
    <w:p w14:paraId="55FA24EE" w14:textId="77777777" w:rsidR="007A6F26" w:rsidRPr="008718B5" w:rsidRDefault="007A6F26" w:rsidP="007A6F26">
      <w:pPr>
        <w:ind w:right="55" w:firstLine="5"/>
        <w:jc w:val="both"/>
      </w:pPr>
      <w:r w:rsidRPr="008718B5">
        <w:rPr>
          <w:color w:val="000000"/>
        </w:rPr>
        <w:t>ЗА ВИНЯТКОМ ГАРАНТІЙ І УМОВ ЗАЗНАЧЕНИХ ТУТ ВСТАНОВЛЕНИХ ЗАКОНОДАВСТВОМ, ПЕРЕДПЛАТНІ  ПРОДУКТИ НАДАЮТЬСЯ «ЯК Є» І «</w:t>
      </w:r>
      <w:proofErr w:type="spellStart"/>
      <w:r w:rsidRPr="008718B5">
        <w:rPr>
          <w:color w:val="000000"/>
        </w:rPr>
        <w:t>Elsevier</w:t>
      </w:r>
      <w:proofErr w:type="spellEnd"/>
      <w:r w:rsidRPr="008718B5">
        <w:rPr>
          <w:color w:val="000000"/>
        </w:rPr>
        <w:t>» І  ЙОГО ПОСТАЧАЛЬНИКИ ПРЯМО  ВІДМОВЛЯЮТЬСЯ ВІД НАДАННЯ БУДЬ-ЯКИХ  ГАРАНТІЙ І ПОРУК ТАКИХ ЩОДО  ПЕРЕДПЛАТНИХ ПРОДУКТІВ І БУДЬ-ЯКИХ  ІНШИХ ДАНИХ, ДОКУМЕНТАЦІЇ АБО  МАТЕРІАЛІВ, НАДАНИХ У ЗВ'ЯЗКУ З ЦИМ  ДОГОВОРОМ, ВКЛЮЧАЮЧИ, АЛЕ НЕ  ОБМЕЖУЮЧИСЬ НИМИ, БУДЬ-ЯКІ ПОМИЛКИ,  НЕТОЧНОСТІ, ПРОПУСКИ АБО ДЕФЕКТИ, ЩО  МІСТЯТЬСЯ У НИХ, А ТАКОЖ ВІД БУДЬ-ЯКОЇ  НЕПРЯМОЇ ЧИ ПРЯМОЇ ГАРАНТІЇ ЩОДО  ТОВАРНОЇ ЯКОСТІ АБО ПРИДАТНОСТІ ДЛЯ  ПЕВНИХ ЦІЛЕЙ.</w:t>
      </w:r>
    </w:p>
    <w:p w14:paraId="7867A51C" w14:textId="77777777" w:rsidR="007A6F26" w:rsidRPr="008718B5" w:rsidRDefault="007A6F26" w:rsidP="007A6F26">
      <w:pPr>
        <w:ind w:right="55" w:firstLine="5"/>
        <w:jc w:val="both"/>
      </w:pPr>
      <w:r w:rsidRPr="008718B5">
        <w:rPr>
          <w:color w:val="000000"/>
        </w:rPr>
        <w:t xml:space="preserve">11. </w:t>
      </w:r>
      <w:proofErr w:type="spellStart"/>
      <w:r w:rsidRPr="008718B5">
        <w:rPr>
          <w:color w:val="000000"/>
        </w:rPr>
        <w:t>Відмова</w:t>
      </w:r>
      <w:proofErr w:type="spellEnd"/>
      <w:r w:rsidRPr="008718B5">
        <w:rPr>
          <w:color w:val="000000"/>
        </w:rPr>
        <w:t xml:space="preserve"> </w:t>
      </w:r>
      <w:proofErr w:type="spellStart"/>
      <w:r w:rsidRPr="008718B5">
        <w:rPr>
          <w:color w:val="000000"/>
        </w:rPr>
        <w:t>від</w:t>
      </w:r>
      <w:proofErr w:type="spellEnd"/>
      <w:r w:rsidRPr="008718B5">
        <w:rPr>
          <w:color w:val="000000"/>
        </w:rPr>
        <w:t xml:space="preserve"> </w:t>
      </w:r>
      <w:proofErr w:type="spellStart"/>
      <w:r w:rsidRPr="008718B5">
        <w:rPr>
          <w:color w:val="000000"/>
        </w:rPr>
        <w:t>відповідальності</w:t>
      </w:r>
      <w:proofErr w:type="spellEnd"/>
      <w:r w:rsidRPr="008718B5">
        <w:rPr>
          <w:color w:val="000000"/>
        </w:rPr>
        <w:t>:</w:t>
      </w:r>
    </w:p>
    <w:p w14:paraId="3B361D88" w14:textId="684EF342" w:rsidR="007A6F26" w:rsidRPr="008718B5" w:rsidRDefault="007A6F26" w:rsidP="007A6F26">
      <w:pPr>
        <w:ind w:right="55" w:firstLine="2"/>
        <w:jc w:val="both"/>
      </w:pPr>
      <w:r w:rsidRPr="008718B5">
        <w:rPr>
          <w:color w:val="000000"/>
        </w:rPr>
        <w:t xml:space="preserve">За </w:t>
      </w:r>
      <w:proofErr w:type="spellStart"/>
      <w:r w:rsidRPr="008718B5">
        <w:rPr>
          <w:color w:val="000000"/>
        </w:rPr>
        <w:t>винятком</w:t>
      </w:r>
      <w:proofErr w:type="spellEnd"/>
      <w:r w:rsidRPr="008718B5">
        <w:rPr>
          <w:color w:val="000000"/>
        </w:rPr>
        <w:t xml:space="preserve"> </w:t>
      </w:r>
      <w:proofErr w:type="spellStart"/>
      <w:r w:rsidRPr="008718B5">
        <w:rPr>
          <w:color w:val="000000"/>
        </w:rPr>
        <w:t>прямих</w:t>
      </w:r>
      <w:proofErr w:type="spellEnd"/>
      <w:r w:rsidRPr="008718B5">
        <w:rPr>
          <w:color w:val="000000"/>
        </w:rPr>
        <w:t xml:space="preserve"> </w:t>
      </w:r>
      <w:proofErr w:type="spellStart"/>
      <w:r w:rsidRPr="008718B5">
        <w:rPr>
          <w:color w:val="000000"/>
        </w:rPr>
        <w:t>гарантій</w:t>
      </w:r>
      <w:proofErr w:type="spellEnd"/>
      <w:r w:rsidRPr="008718B5">
        <w:rPr>
          <w:color w:val="000000"/>
        </w:rPr>
        <w:t xml:space="preserve"> і </w:t>
      </w:r>
      <w:proofErr w:type="spellStart"/>
      <w:r w:rsidRPr="008718B5">
        <w:rPr>
          <w:color w:val="000000"/>
        </w:rPr>
        <w:t>компенсацій</w:t>
      </w:r>
      <w:proofErr w:type="spellEnd"/>
      <w:r w:rsidRPr="008718B5">
        <w:rPr>
          <w:color w:val="000000"/>
        </w:rPr>
        <w:t xml:space="preserve">, </w:t>
      </w:r>
      <w:proofErr w:type="spellStart"/>
      <w:r w:rsidRPr="008718B5">
        <w:rPr>
          <w:color w:val="000000"/>
        </w:rPr>
        <w:t>визначених</w:t>
      </w:r>
      <w:proofErr w:type="spellEnd"/>
      <w:r w:rsidRPr="008718B5">
        <w:rPr>
          <w:color w:val="000000"/>
        </w:rPr>
        <w:t xml:space="preserve"> тут, а </w:t>
      </w:r>
      <w:proofErr w:type="spellStart"/>
      <w:r w:rsidRPr="008718B5">
        <w:rPr>
          <w:color w:val="000000"/>
        </w:rPr>
        <w:t>також</w:t>
      </w:r>
      <w:proofErr w:type="spellEnd"/>
      <w:r w:rsidRPr="008718B5">
        <w:rPr>
          <w:color w:val="000000"/>
        </w:rPr>
        <w:t xml:space="preserve"> в </w:t>
      </w:r>
      <w:proofErr w:type="spellStart"/>
      <w:r w:rsidRPr="008718B5">
        <w:rPr>
          <w:color w:val="000000"/>
        </w:rPr>
        <w:t>обсязі</w:t>
      </w:r>
      <w:proofErr w:type="spellEnd"/>
      <w:r w:rsidRPr="008718B5">
        <w:rPr>
          <w:color w:val="000000"/>
        </w:rPr>
        <w:t xml:space="preserve">,  </w:t>
      </w:r>
      <w:proofErr w:type="spellStart"/>
      <w:r w:rsidRPr="008718B5">
        <w:rPr>
          <w:color w:val="000000"/>
        </w:rPr>
        <w:t>прийнятному</w:t>
      </w:r>
      <w:proofErr w:type="spellEnd"/>
      <w:r w:rsidRPr="008718B5">
        <w:rPr>
          <w:color w:val="000000"/>
        </w:rPr>
        <w:t xml:space="preserve"> </w:t>
      </w:r>
      <w:proofErr w:type="spellStart"/>
      <w:r w:rsidRPr="008718B5">
        <w:rPr>
          <w:color w:val="000000"/>
        </w:rPr>
        <w:t>чинним</w:t>
      </w:r>
      <w:proofErr w:type="spellEnd"/>
      <w:r w:rsidRPr="008718B5">
        <w:rPr>
          <w:color w:val="000000"/>
        </w:rPr>
        <w:t xml:space="preserve"> </w:t>
      </w:r>
      <w:proofErr w:type="spellStart"/>
      <w:r w:rsidRPr="008718B5">
        <w:rPr>
          <w:color w:val="000000"/>
        </w:rPr>
        <w:t>законодавством</w:t>
      </w:r>
      <w:proofErr w:type="spellEnd"/>
      <w:r w:rsidRPr="008718B5">
        <w:rPr>
          <w:color w:val="000000"/>
        </w:rPr>
        <w:t>, «</w:t>
      </w:r>
      <w:proofErr w:type="spellStart"/>
      <w:r w:rsidRPr="008718B5">
        <w:rPr>
          <w:color w:val="000000"/>
        </w:rPr>
        <w:t>Elsevier</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його</w:t>
      </w:r>
      <w:proofErr w:type="spellEnd"/>
      <w:r w:rsidRPr="008718B5">
        <w:rPr>
          <w:color w:val="000000"/>
        </w:rPr>
        <w:t xml:space="preserve"> </w:t>
      </w:r>
      <w:proofErr w:type="spellStart"/>
      <w:r w:rsidRPr="008718B5">
        <w:rPr>
          <w:color w:val="000000"/>
        </w:rPr>
        <w:t>постачальники</w:t>
      </w:r>
      <w:proofErr w:type="spellEnd"/>
      <w:r w:rsidRPr="008718B5">
        <w:rPr>
          <w:color w:val="000000"/>
        </w:rPr>
        <w:t xml:space="preserve"> за </w:t>
      </w:r>
      <w:proofErr w:type="spellStart"/>
      <w:r w:rsidRPr="008718B5">
        <w:rPr>
          <w:color w:val="000000"/>
        </w:rPr>
        <w:t>жодних</w:t>
      </w:r>
      <w:proofErr w:type="spellEnd"/>
      <w:r w:rsidRPr="008718B5">
        <w:rPr>
          <w:color w:val="000000"/>
        </w:rPr>
        <w:t xml:space="preserve"> </w:t>
      </w:r>
      <w:proofErr w:type="spellStart"/>
      <w:r w:rsidRPr="008718B5">
        <w:rPr>
          <w:color w:val="000000"/>
        </w:rPr>
        <w:t>обставин</w:t>
      </w:r>
      <w:proofErr w:type="spellEnd"/>
      <w:r w:rsidRPr="008718B5">
        <w:rPr>
          <w:color w:val="000000"/>
        </w:rPr>
        <w:t xml:space="preserve"> не </w:t>
      </w:r>
      <w:proofErr w:type="spellStart"/>
      <w:r w:rsidRPr="008718B5">
        <w:rPr>
          <w:color w:val="000000"/>
        </w:rPr>
        <w:t>будуть</w:t>
      </w:r>
      <w:proofErr w:type="spellEnd"/>
      <w:r w:rsidRPr="008718B5">
        <w:rPr>
          <w:color w:val="000000"/>
        </w:rPr>
        <w:t xml:space="preserve"> нести  </w:t>
      </w:r>
      <w:proofErr w:type="spellStart"/>
      <w:r w:rsidRPr="008718B5">
        <w:rPr>
          <w:color w:val="000000"/>
        </w:rPr>
        <w:t>відповідальність</w:t>
      </w:r>
      <w:proofErr w:type="spellEnd"/>
      <w:r w:rsidRPr="008718B5">
        <w:rPr>
          <w:color w:val="000000"/>
        </w:rPr>
        <w:t xml:space="preserve"> за будь-</w:t>
      </w:r>
      <w:proofErr w:type="spellStart"/>
      <w:r w:rsidRPr="008718B5">
        <w:rPr>
          <w:color w:val="000000"/>
        </w:rPr>
        <w:t>які</w:t>
      </w:r>
      <w:proofErr w:type="spellEnd"/>
      <w:r w:rsidRPr="008718B5">
        <w:rPr>
          <w:color w:val="000000"/>
        </w:rPr>
        <w:t xml:space="preserve"> </w:t>
      </w:r>
      <w:proofErr w:type="spellStart"/>
      <w:r w:rsidRPr="008718B5">
        <w:rPr>
          <w:color w:val="000000"/>
        </w:rPr>
        <w:t>непрямі</w:t>
      </w:r>
      <w:proofErr w:type="spellEnd"/>
      <w:r w:rsidRPr="008718B5">
        <w:rPr>
          <w:color w:val="000000"/>
        </w:rPr>
        <w:t xml:space="preserve">, </w:t>
      </w:r>
      <w:proofErr w:type="spellStart"/>
      <w:r w:rsidRPr="008718B5">
        <w:rPr>
          <w:color w:val="000000"/>
        </w:rPr>
        <w:t>випадкові</w:t>
      </w:r>
      <w:proofErr w:type="spellEnd"/>
      <w:r w:rsidRPr="008718B5">
        <w:rPr>
          <w:color w:val="000000"/>
        </w:rPr>
        <w:t xml:space="preserve">,  </w:t>
      </w:r>
      <w:proofErr w:type="spellStart"/>
      <w:r w:rsidRPr="008718B5">
        <w:rPr>
          <w:color w:val="000000"/>
        </w:rPr>
        <w:t>особливі</w:t>
      </w:r>
      <w:proofErr w:type="spellEnd"/>
      <w:r w:rsidRPr="008718B5">
        <w:rPr>
          <w:color w:val="000000"/>
        </w:rPr>
        <w:t xml:space="preserve">, </w:t>
      </w:r>
      <w:proofErr w:type="spellStart"/>
      <w:r w:rsidRPr="008718B5">
        <w:rPr>
          <w:color w:val="000000"/>
        </w:rPr>
        <w:t>слідчі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штрафні</w:t>
      </w:r>
      <w:proofErr w:type="spellEnd"/>
      <w:r w:rsidRPr="008718B5">
        <w:rPr>
          <w:color w:val="000000"/>
        </w:rPr>
        <w:t xml:space="preserve"> </w:t>
      </w:r>
      <w:proofErr w:type="spellStart"/>
      <w:r w:rsidRPr="008718B5">
        <w:rPr>
          <w:color w:val="000000"/>
        </w:rPr>
        <w:t>збитки</w:t>
      </w:r>
      <w:proofErr w:type="spellEnd"/>
      <w:r w:rsidRPr="008718B5">
        <w:rPr>
          <w:color w:val="000000"/>
        </w:rPr>
        <w:t xml:space="preserve">, </w:t>
      </w:r>
      <w:proofErr w:type="spellStart"/>
      <w:r w:rsidRPr="008718B5">
        <w:rPr>
          <w:color w:val="000000"/>
        </w:rPr>
        <w:t>включаючи</w:t>
      </w:r>
      <w:proofErr w:type="spellEnd"/>
      <w:r w:rsidRPr="008718B5">
        <w:rPr>
          <w:color w:val="000000"/>
        </w:rPr>
        <w:t xml:space="preserve">, але не  </w:t>
      </w:r>
      <w:proofErr w:type="spellStart"/>
      <w:r w:rsidRPr="008718B5">
        <w:rPr>
          <w:color w:val="000000"/>
        </w:rPr>
        <w:t>обмежуючись</w:t>
      </w:r>
      <w:proofErr w:type="spellEnd"/>
      <w:r w:rsidRPr="008718B5">
        <w:rPr>
          <w:color w:val="000000"/>
        </w:rPr>
        <w:t xml:space="preserve"> ними, </w:t>
      </w:r>
      <w:proofErr w:type="spellStart"/>
      <w:r w:rsidRPr="008718B5">
        <w:rPr>
          <w:color w:val="000000"/>
        </w:rPr>
        <w:t>втрату</w:t>
      </w:r>
      <w:proofErr w:type="spellEnd"/>
      <w:r w:rsidRPr="008718B5">
        <w:rPr>
          <w:color w:val="000000"/>
        </w:rPr>
        <w:t xml:space="preserve"> </w:t>
      </w:r>
      <w:proofErr w:type="spellStart"/>
      <w:r w:rsidRPr="008718B5">
        <w:rPr>
          <w:color w:val="000000"/>
        </w:rPr>
        <w:t>даних</w:t>
      </w:r>
      <w:proofErr w:type="spellEnd"/>
      <w:r w:rsidRPr="008718B5">
        <w:rPr>
          <w:color w:val="000000"/>
        </w:rPr>
        <w:t xml:space="preserve">, </w:t>
      </w:r>
      <w:proofErr w:type="spellStart"/>
      <w:r w:rsidRPr="008718B5">
        <w:rPr>
          <w:color w:val="000000"/>
        </w:rPr>
        <w:t>переривання</w:t>
      </w:r>
      <w:proofErr w:type="spellEnd"/>
      <w:r w:rsidRPr="008718B5">
        <w:rPr>
          <w:color w:val="000000"/>
        </w:rPr>
        <w:t xml:space="preserve"> </w:t>
      </w:r>
      <w:proofErr w:type="spellStart"/>
      <w:r w:rsidRPr="008718B5">
        <w:rPr>
          <w:color w:val="000000"/>
        </w:rPr>
        <w:t>ділової</w:t>
      </w:r>
      <w:proofErr w:type="spellEnd"/>
      <w:r w:rsidRPr="008718B5">
        <w:rPr>
          <w:color w:val="000000"/>
        </w:rPr>
        <w:t xml:space="preserve">  </w:t>
      </w:r>
      <w:proofErr w:type="spellStart"/>
      <w:r w:rsidRPr="008718B5">
        <w:rPr>
          <w:color w:val="000000"/>
        </w:rPr>
        <w:t>діяльності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втрату</w:t>
      </w:r>
      <w:proofErr w:type="spellEnd"/>
      <w:r w:rsidRPr="008718B5">
        <w:rPr>
          <w:color w:val="000000"/>
        </w:rPr>
        <w:t xml:space="preserve"> </w:t>
      </w:r>
      <w:proofErr w:type="spellStart"/>
      <w:r w:rsidRPr="008718B5">
        <w:rPr>
          <w:color w:val="000000"/>
        </w:rPr>
        <w:t>прибутків</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виникають</w:t>
      </w:r>
      <w:proofErr w:type="spellEnd"/>
      <w:r w:rsidRPr="008718B5">
        <w:rPr>
          <w:color w:val="000000"/>
        </w:rPr>
        <w:t xml:space="preserve"> у </w:t>
      </w:r>
      <w:proofErr w:type="spellStart"/>
      <w:r w:rsidRPr="008718B5">
        <w:rPr>
          <w:color w:val="000000"/>
        </w:rPr>
        <w:t>зв'язку</w:t>
      </w:r>
      <w:proofErr w:type="spellEnd"/>
      <w:r w:rsidRPr="008718B5">
        <w:rPr>
          <w:color w:val="000000"/>
        </w:rPr>
        <w:t xml:space="preserve"> з </w:t>
      </w:r>
      <w:proofErr w:type="spellStart"/>
      <w:r w:rsidRPr="008718B5">
        <w:rPr>
          <w:color w:val="000000"/>
        </w:rPr>
        <w:t>цією</w:t>
      </w:r>
      <w:proofErr w:type="spellEnd"/>
      <w:r w:rsidRPr="008718B5">
        <w:rPr>
          <w:color w:val="000000"/>
        </w:rPr>
        <w:t xml:space="preserve"> </w:t>
      </w:r>
      <w:proofErr w:type="spellStart"/>
      <w:r w:rsidRPr="008718B5">
        <w:rPr>
          <w:color w:val="000000"/>
        </w:rPr>
        <w:t>Угодою</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відповідальність</w:t>
      </w:r>
      <w:proofErr w:type="spellEnd"/>
      <w:r w:rsidRPr="008718B5">
        <w:rPr>
          <w:color w:val="000000"/>
        </w:rPr>
        <w:t>  «</w:t>
      </w:r>
      <w:proofErr w:type="spellStart"/>
      <w:r w:rsidRPr="008718B5">
        <w:rPr>
          <w:color w:val="000000"/>
        </w:rPr>
        <w:t>Elsevier</w:t>
      </w:r>
      <w:proofErr w:type="spellEnd"/>
      <w:r w:rsidRPr="008718B5">
        <w:rPr>
          <w:color w:val="000000"/>
        </w:rPr>
        <w:t xml:space="preserve">» і </w:t>
      </w:r>
      <w:proofErr w:type="spellStart"/>
      <w:r w:rsidRPr="008718B5">
        <w:rPr>
          <w:color w:val="000000"/>
        </w:rPr>
        <w:t>його</w:t>
      </w:r>
      <w:proofErr w:type="spellEnd"/>
      <w:r w:rsidRPr="008718B5">
        <w:rPr>
          <w:color w:val="000000"/>
        </w:rPr>
        <w:t xml:space="preserve"> </w:t>
      </w:r>
      <w:proofErr w:type="spellStart"/>
      <w:r w:rsidRPr="008718B5">
        <w:rPr>
          <w:color w:val="000000"/>
        </w:rPr>
        <w:t>постачальників</w:t>
      </w:r>
      <w:proofErr w:type="spellEnd"/>
      <w:r w:rsidRPr="008718B5">
        <w:rPr>
          <w:color w:val="000000"/>
        </w:rPr>
        <w:t xml:space="preserve"> перед  </w:t>
      </w:r>
      <w:proofErr w:type="spellStart"/>
      <w:r w:rsidRPr="008718B5">
        <w:rPr>
          <w:color w:val="000000"/>
        </w:rPr>
        <w:t>Передплатником</w:t>
      </w:r>
      <w:proofErr w:type="spellEnd"/>
      <w:r w:rsidRPr="008718B5">
        <w:rPr>
          <w:color w:val="000000"/>
        </w:rPr>
        <w:t xml:space="preserve"> не буде в </w:t>
      </w:r>
      <w:proofErr w:type="spellStart"/>
      <w:r w:rsidRPr="008718B5">
        <w:rPr>
          <w:color w:val="000000"/>
        </w:rPr>
        <w:t>жодному</w:t>
      </w:r>
      <w:proofErr w:type="spellEnd"/>
      <w:r w:rsidRPr="008718B5">
        <w:rPr>
          <w:color w:val="000000"/>
        </w:rPr>
        <w:t xml:space="preserve"> </w:t>
      </w:r>
      <w:proofErr w:type="spellStart"/>
      <w:r w:rsidRPr="008718B5">
        <w:rPr>
          <w:color w:val="000000"/>
        </w:rPr>
        <w:t>разі</w:t>
      </w:r>
      <w:proofErr w:type="spellEnd"/>
      <w:r w:rsidRPr="008718B5">
        <w:rPr>
          <w:color w:val="000000"/>
        </w:rPr>
        <w:t xml:space="preserve"> </w:t>
      </w:r>
      <w:proofErr w:type="spellStart"/>
      <w:r w:rsidRPr="008718B5">
        <w:rPr>
          <w:color w:val="000000"/>
        </w:rPr>
        <w:t>перевищувати</w:t>
      </w:r>
      <w:proofErr w:type="spellEnd"/>
      <w:r w:rsidRPr="008718B5">
        <w:rPr>
          <w:color w:val="000000"/>
        </w:rPr>
        <w:t xml:space="preserve">  суму, </w:t>
      </w:r>
      <w:proofErr w:type="spellStart"/>
      <w:r w:rsidRPr="008718B5">
        <w:rPr>
          <w:color w:val="000000"/>
        </w:rPr>
        <w:t>рівну</w:t>
      </w:r>
      <w:proofErr w:type="spellEnd"/>
      <w:r w:rsidRPr="008718B5">
        <w:rPr>
          <w:color w:val="000000"/>
        </w:rPr>
        <w:t xml:space="preserve"> </w:t>
      </w:r>
      <w:proofErr w:type="spellStart"/>
      <w:r w:rsidRPr="008718B5">
        <w:rPr>
          <w:color w:val="000000"/>
        </w:rPr>
        <w:t>розміру</w:t>
      </w:r>
      <w:proofErr w:type="spellEnd"/>
      <w:r w:rsidRPr="008718B5">
        <w:rPr>
          <w:color w:val="000000"/>
        </w:rPr>
        <w:t xml:space="preserve"> </w:t>
      </w:r>
      <w:proofErr w:type="spellStart"/>
      <w:r w:rsidRPr="008718B5">
        <w:rPr>
          <w:color w:val="000000"/>
        </w:rPr>
        <w:t>Платежів</w:t>
      </w:r>
      <w:proofErr w:type="spellEnd"/>
      <w:r w:rsidRPr="008718B5">
        <w:rPr>
          <w:color w:val="000000"/>
        </w:rPr>
        <w:t xml:space="preserve"> за </w:t>
      </w:r>
      <w:proofErr w:type="spellStart"/>
      <w:r w:rsidRPr="008718B5">
        <w:rPr>
          <w:color w:val="000000"/>
        </w:rPr>
        <w:t>підписку</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виплачується</w:t>
      </w:r>
      <w:proofErr w:type="spellEnd"/>
      <w:r w:rsidRPr="008718B5">
        <w:rPr>
          <w:color w:val="000000"/>
        </w:rPr>
        <w:t xml:space="preserve"> </w:t>
      </w:r>
      <w:proofErr w:type="spellStart"/>
      <w:r w:rsidRPr="008718B5">
        <w:rPr>
          <w:color w:val="000000"/>
        </w:rPr>
        <w:t>Передплатником</w:t>
      </w:r>
      <w:proofErr w:type="spellEnd"/>
      <w:r w:rsidRPr="008718B5">
        <w:rPr>
          <w:color w:val="000000"/>
        </w:rPr>
        <w:t xml:space="preserve"> </w:t>
      </w:r>
      <w:proofErr w:type="spellStart"/>
      <w:r w:rsidRPr="008718B5">
        <w:rPr>
          <w:color w:val="000000"/>
        </w:rPr>
        <w:t>протягом</w:t>
      </w:r>
      <w:proofErr w:type="spellEnd"/>
      <w:r w:rsidRPr="008718B5">
        <w:rPr>
          <w:color w:val="000000"/>
        </w:rPr>
        <w:t xml:space="preserve"> </w:t>
      </w:r>
      <w:proofErr w:type="spellStart"/>
      <w:r w:rsidRPr="008718B5">
        <w:rPr>
          <w:color w:val="000000"/>
        </w:rPr>
        <w:t>дванадцяти</w:t>
      </w:r>
      <w:proofErr w:type="spellEnd"/>
      <w:r w:rsidRPr="008718B5">
        <w:rPr>
          <w:color w:val="000000"/>
        </w:rPr>
        <w:t xml:space="preserve">  (12) </w:t>
      </w:r>
      <w:proofErr w:type="spellStart"/>
      <w:r w:rsidRPr="008718B5">
        <w:rPr>
          <w:color w:val="000000"/>
        </w:rPr>
        <w:t>місяців</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безпосередньо</w:t>
      </w:r>
      <w:proofErr w:type="spellEnd"/>
      <w:r w:rsidRPr="008718B5">
        <w:rPr>
          <w:color w:val="000000"/>
        </w:rPr>
        <w:t xml:space="preserve"> </w:t>
      </w:r>
      <w:proofErr w:type="spellStart"/>
      <w:r w:rsidRPr="008718B5">
        <w:rPr>
          <w:color w:val="000000"/>
        </w:rPr>
        <w:t>передують</w:t>
      </w:r>
      <w:proofErr w:type="spellEnd"/>
      <w:r w:rsidRPr="008718B5">
        <w:rPr>
          <w:color w:val="000000"/>
        </w:rPr>
        <w:t xml:space="preserve"> </w:t>
      </w:r>
      <w:proofErr w:type="spellStart"/>
      <w:r w:rsidRPr="008718B5">
        <w:rPr>
          <w:color w:val="000000"/>
        </w:rPr>
        <w:t>даті</w:t>
      </w:r>
      <w:proofErr w:type="spellEnd"/>
      <w:r w:rsidRPr="008718B5">
        <w:rPr>
          <w:color w:val="000000"/>
        </w:rPr>
        <w:t xml:space="preserve">  </w:t>
      </w:r>
      <w:proofErr w:type="spellStart"/>
      <w:r w:rsidRPr="008718B5">
        <w:rPr>
          <w:color w:val="000000"/>
        </w:rPr>
        <w:t>виникнення</w:t>
      </w:r>
      <w:proofErr w:type="spellEnd"/>
      <w:r w:rsidRPr="008718B5">
        <w:rPr>
          <w:color w:val="000000"/>
        </w:rPr>
        <w:t xml:space="preserve"> </w:t>
      </w:r>
      <w:proofErr w:type="spellStart"/>
      <w:r w:rsidRPr="008718B5">
        <w:rPr>
          <w:color w:val="000000"/>
        </w:rPr>
        <w:t>претензій</w:t>
      </w:r>
      <w:proofErr w:type="spellEnd"/>
      <w:r w:rsidRPr="008718B5">
        <w:rPr>
          <w:color w:val="000000"/>
        </w:rPr>
        <w:t xml:space="preserve">, </w:t>
      </w:r>
      <w:proofErr w:type="spellStart"/>
      <w:r w:rsidRPr="008718B5">
        <w:rPr>
          <w:color w:val="000000"/>
        </w:rPr>
        <w:t>навіть</w:t>
      </w:r>
      <w:proofErr w:type="spellEnd"/>
      <w:r w:rsidRPr="008718B5">
        <w:rPr>
          <w:color w:val="000000"/>
        </w:rPr>
        <w:t xml:space="preserve"> </w:t>
      </w:r>
      <w:proofErr w:type="spellStart"/>
      <w:r w:rsidRPr="008718B5">
        <w:rPr>
          <w:color w:val="000000"/>
        </w:rPr>
        <w:t>якщо</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w:t>
      </w:r>
      <w:proofErr w:type="spellStart"/>
      <w:r w:rsidRPr="008718B5">
        <w:rPr>
          <w:color w:val="000000"/>
        </w:rPr>
        <w:t>або</w:t>
      </w:r>
      <w:proofErr w:type="spellEnd"/>
      <w:r w:rsidRPr="008718B5">
        <w:rPr>
          <w:color w:val="000000"/>
        </w:rPr>
        <w:t>  будь-</w:t>
      </w:r>
      <w:proofErr w:type="spellStart"/>
      <w:r w:rsidRPr="008718B5">
        <w:rPr>
          <w:color w:val="000000"/>
        </w:rPr>
        <w:t>якого</w:t>
      </w:r>
      <w:proofErr w:type="spellEnd"/>
      <w:r w:rsidRPr="008718B5">
        <w:rPr>
          <w:color w:val="000000"/>
        </w:rPr>
        <w:t xml:space="preserve"> </w:t>
      </w:r>
      <w:proofErr w:type="spellStart"/>
      <w:r w:rsidRPr="008718B5">
        <w:rPr>
          <w:color w:val="000000"/>
        </w:rPr>
        <w:t>постачальника</w:t>
      </w:r>
      <w:proofErr w:type="spellEnd"/>
      <w:r w:rsidRPr="008718B5">
        <w:rPr>
          <w:color w:val="000000"/>
        </w:rPr>
        <w:t xml:space="preserve"> поставили до </w:t>
      </w:r>
      <w:proofErr w:type="spellStart"/>
      <w:r w:rsidRPr="008718B5">
        <w:rPr>
          <w:color w:val="000000"/>
        </w:rPr>
        <w:t>відома</w:t>
      </w:r>
      <w:proofErr w:type="spellEnd"/>
      <w:r w:rsidRPr="008718B5">
        <w:rPr>
          <w:color w:val="000000"/>
        </w:rPr>
        <w:t xml:space="preserve"> про  </w:t>
      </w:r>
      <w:proofErr w:type="spellStart"/>
      <w:r w:rsidRPr="008718B5">
        <w:rPr>
          <w:color w:val="000000"/>
        </w:rPr>
        <w:t>можливість</w:t>
      </w:r>
      <w:proofErr w:type="spellEnd"/>
      <w:r w:rsidRPr="008718B5">
        <w:rPr>
          <w:color w:val="000000"/>
        </w:rPr>
        <w:t xml:space="preserve"> </w:t>
      </w:r>
      <w:proofErr w:type="spellStart"/>
      <w:r w:rsidRPr="008718B5">
        <w:rPr>
          <w:color w:val="000000"/>
        </w:rPr>
        <w:t>подібної</w:t>
      </w:r>
      <w:proofErr w:type="spellEnd"/>
      <w:r w:rsidRPr="008718B5">
        <w:rPr>
          <w:color w:val="000000"/>
        </w:rPr>
        <w:t xml:space="preserve"> </w:t>
      </w:r>
      <w:proofErr w:type="spellStart"/>
      <w:r w:rsidRPr="008718B5">
        <w:rPr>
          <w:color w:val="000000"/>
        </w:rPr>
        <w:t>відповідальності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збитків</w:t>
      </w:r>
      <w:proofErr w:type="spellEnd"/>
      <w:r w:rsidRPr="008718B5">
        <w:rPr>
          <w:color w:val="000000"/>
        </w:rPr>
        <w:t>.</w:t>
      </w:r>
    </w:p>
    <w:p w14:paraId="2617B5B6" w14:textId="77777777" w:rsidR="007A6F26" w:rsidRDefault="007A6F26" w:rsidP="007A6F26">
      <w:pPr>
        <w:jc w:val="both"/>
        <w:rPr>
          <w:sz w:val="20"/>
          <w:szCs w:val="20"/>
        </w:rPr>
      </w:pPr>
    </w:p>
    <w:p w14:paraId="76A2CFA5" w14:textId="77777777" w:rsidR="00847A98" w:rsidRDefault="00847A98" w:rsidP="007A6F26">
      <w:pPr>
        <w:jc w:val="both"/>
        <w:rPr>
          <w:sz w:val="20"/>
          <w:szCs w:val="20"/>
        </w:rPr>
      </w:pPr>
    </w:p>
    <w:p w14:paraId="5F04E68C" w14:textId="77777777" w:rsidR="00847A98" w:rsidRDefault="00847A98" w:rsidP="007A6F26">
      <w:pPr>
        <w:jc w:val="both"/>
        <w:rPr>
          <w:sz w:val="20"/>
          <w:szCs w:val="20"/>
        </w:rPr>
      </w:pPr>
    </w:p>
    <w:p w14:paraId="5A0D8191" w14:textId="77777777" w:rsidR="00847A98" w:rsidRPr="003A6F93" w:rsidRDefault="00847A98" w:rsidP="007A6F2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06"/>
      </w:tblGrid>
      <w:tr w:rsidR="007A6F26" w:rsidRPr="003166FA" w14:paraId="67D046C3" w14:textId="77777777" w:rsidTr="007E08BD">
        <w:tc>
          <w:tcPr>
            <w:tcW w:w="4665" w:type="dxa"/>
            <w:tcBorders>
              <w:top w:val="nil"/>
              <w:left w:val="nil"/>
              <w:bottom w:val="nil"/>
              <w:right w:val="nil"/>
            </w:tcBorders>
          </w:tcPr>
          <w:p w14:paraId="5330896B" w14:textId="77777777" w:rsidR="007A6F26" w:rsidRPr="008E6A0B" w:rsidRDefault="007A6F26" w:rsidP="007E08BD">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08149D60" w14:textId="77777777" w:rsidR="007A6F26" w:rsidRPr="00DD7CE3" w:rsidRDefault="007A6F26" w:rsidP="007E08BD">
            <w:pPr>
              <w:tabs>
                <w:tab w:val="left" w:pos="6924"/>
              </w:tabs>
              <w:ind w:right="-2"/>
              <w:jc w:val="both"/>
              <w:rPr>
                <w:rFonts w:eastAsia="Arial Unicode MS"/>
                <w:lang w:val="uk-UA" w:eastAsia="uk-UA"/>
              </w:rPr>
            </w:pPr>
          </w:p>
          <w:p w14:paraId="19E614A3" w14:textId="77777777" w:rsidR="007A6F26" w:rsidRPr="00DD7CE3" w:rsidRDefault="007A6F26" w:rsidP="007E08BD">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2AB283DD" w14:textId="77777777" w:rsidR="007A6F26" w:rsidRPr="00DD7CE3" w:rsidRDefault="007A6F26" w:rsidP="007E08BD">
            <w:pPr>
              <w:tabs>
                <w:tab w:val="left" w:pos="6924"/>
              </w:tabs>
              <w:ind w:right="-2"/>
              <w:jc w:val="both"/>
              <w:rPr>
                <w:rFonts w:eastAsia="Arial Unicode MS"/>
                <w:lang w:val="uk-UA" w:eastAsia="uk-UA"/>
              </w:rPr>
            </w:pPr>
            <w:r w:rsidRPr="007D3921">
              <w:rPr>
                <w:rFonts w:eastAsia="Arial Unicode MS"/>
                <w:highlight w:val="yellow"/>
                <w:lang w:val="uk-UA" w:eastAsia="uk-UA"/>
              </w:rPr>
              <w:t>_______________</w:t>
            </w:r>
            <w:r>
              <w:rPr>
                <w:rFonts w:eastAsia="Arial Unicode MS"/>
                <w:lang w:val="uk-UA" w:eastAsia="uk-UA"/>
              </w:rPr>
              <w:t xml:space="preserve"> </w:t>
            </w:r>
          </w:p>
          <w:p w14:paraId="1D79762D" w14:textId="77777777" w:rsidR="007A6F26" w:rsidRDefault="007A6F26" w:rsidP="007E08BD">
            <w:pPr>
              <w:tabs>
                <w:tab w:val="left" w:pos="6924"/>
              </w:tabs>
              <w:ind w:right="-2"/>
              <w:jc w:val="both"/>
              <w:rPr>
                <w:rFonts w:eastAsia="Arial Unicode MS"/>
                <w:lang w:val="uk-UA" w:eastAsia="uk-UA"/>
              </w:rPr>
            </w:pPr>
          </w:p>
          <w:p w14:paraId="57B75B5C" w14:textId="66F1370D" w:rsidR="007A6F26" w:rsidRPr="00DD7CE3" w:rsidRDefault="007A6F26" w:rsidP="007E08BD">
            <w:pPr>
              <w:tabs>
                <w:tab w:val="left" w:pos="6924"/>
              </w:tabs>
              <w:ind w:right="-2"/>
              <w:jc w:val="both"/>
              <w:rPr>
                <w:rFonts w:eastAsia="Arial Unicode MS"/>
                <w:lang w:val="uk-UA" w:eastAsia="uk-UA"/>
              </w:rPr>
            </w:pPr>
            <w:r w:rsidRPr="00DD7CE3">
              <w:rPr>
                <w:rFonts w:eastAsia="Arial Unicode MS"/>
                <w:lang w:val="uk-UA" w:eastAsia="uk-UA"/>
              </w:rPr>
              <w:t>"_____"______________20</w:t>
            </w:r>
            <w:r>
              <w:rPr>
                <w:rFonts w:eastAsia="Arial Unicode MS"/>
                <w:lang w:val="uk-UA" w:eastAsia="uk-UA"/>
              </w:rPr>
              <w:t>2</w:t>
            </w:r>
            <w:r w:rsidR="004F4356">
              <w:rPr>
                <w:rFonts w:eastAsia="Arial Unicode MS"/>
                <w:lang w:val="en-US"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3038CF69" w14:textId="77777777" w:rsidR="007A6F26" w:rsidRPr="008E6A0B" w:rsidRDefault="007A6F26" w:rsidP="007E08BD">
            <w:pPr>
              <w:jc w:val="both"/>
              <w:rPr>
                <w:rFonts w:eastAsia="Arial Unicode MS"/>
                <w:b/>
                <w:color w:val="000000"/>
                <w:lang w:val="uk-UA" w:eastAsia="uk-UA"/>
              </w:rPr>
            </w:pPr>
            <w:r w:rsidRPr="008E6A0B">
              <w:rPr>
                <w:rFonts w:eastAsia="Arial Unicode MS"/>
                <w:b/>
                <w:color w:val="000000"/>
                <w:lang w:val="uk-UA" w:eastAsia="uk-UA"/>
              </w:rPr>
              <w:t>Виконавець</w:t>
            </w:r>
          </w:p>
          <w:p w14:paraId="0E79B3B5" w14:textId="77777777" w:rsidR="007A6F26" w:rsidRPr="00DD7CE3" w:rsidRDefault="007A6F26" w:rsidP="007E08BD">
            <w:pPr>
              <w:jc w:val="both"/>
              <w:rPr>
                <w:rFonts w:eastAsia="Arial Unicode MS"/>
                <w:color w:val="000000"/>
                <w:lang w:val="uk-UA" w:eastAsia="uk-UA"/>
              </w:rPr>
            </w:pPr>
          </w:p>
          <w:p w14:paraId="6DEFE1F2" w14:textId="0AEE0D26" w:rsidR="007A6F26" w:rsidRPr="00DD7CE3" w:rsidRDefault="007A6F26" w:rsidP="007E08BD">
            <w:pPr>
              <w:jc w:val="both"/>
              <w:rPr>
                <w:rFonts w:eastAsia="Arial Unicode MS"/>
                <w:color w:val="000000"/>
                <w:lang w:val="uk-UA" w:eastAsia="uk-UA"/>
              </w:rPr>
            </w:pPr>
            <w:r>
              <w:rPr>
                <w:rFonts w:eastAsia="Arial Unicode MS"/>
                <w:color w:val="000000"/>
                <w:lang w:val="uk-UA" w:eastAsia="uk-UA"/>
              </w:rPr>
              <w:t>В.</w:t>
            </w:r>
            <w:r w:rsidR="00C8227C">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26BBEDC9" w14:textId="17E75038" w:rsidR="007A6F26" w:rsidRPr="00356EE3" w:rsidRDefault="007A6F26" w:rsidP="007E08BD">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C8227C">
              <w:rPr>
                <w:rFonts w:eastAsia="Arial Unicode MS"/>
                <w:color w:val="000000"/>
                <w:lang w:val="uk-UA" w:eastAsia="uk-UA"/>
              </w:rPr>
              <w:t xml:space="preserve">Алла </w:t>
            </w:r>
            <w:r w:rsidR="00B51012" w:rsidRPr="0060409D">
              <w:rPr>
                <w:rFonts w:eastAsia="Arial Unicode MS"/>
                <w:color w:val="000000"/>
                <w:szCs w:val="22"/>
                <w:lang w:val="uk-UA" w:eastAsia="uk-UA"/>
              </w:rPr>
              <w:t>ЖАРІНОВА</w:t>
            </w:r>
            <w:r>
              <w:rPr>
                <w:rFonts w:eastAsia="Arial Unicode MS"/>
                <w:color w:val="000000"/>
                <w:lang w:val="uk-UA" w:eastAsia="uk-UA"/>
              </w:rPr>
              <w:t xml:space="preserve"> </w:t>
            </w:r>
          </w:p>
          <w:p w14:paraId="129E0F04" w14:textId="77777777" w:rsidR="007A6F26" w:rsidRPr="00DD7CE3" w:rsidRDefault="007A6F26" w:rsidP="007E08BD">
            <w:pPr>
              <w:jc w:val="both"/>
              <w:rPr>
                <w:rFonts w:eastAsia="Arial Unicode MS"/>
                <w:color w:val="000000"/>
                <w:lang w:val="uk-UA" w:eastAsia="uk-UA"/>
              </w:rPr>
            </w:pPr>
          </w:p>
          <w:p w14:paraId="54B2BB82" w14:textId="173F0928" w:rsidR="007A6F26" w:rsidRPr="00DD7CE3" w:rsidRDefault="007A6F26" w:rsidP="007E08BD">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Pr>
                <w:rFonts w:eastAsia="Arial Unicode MS"/>
                <w:color w:val="000000"/>
                <w:lang w:val="uk-UA" w:eastAsia="uk-UA"/>
              </w:rPr>
              <w:t>2</w:t>
            </w:r>
            <w:r w:rsidR="004F4356">
              <w:rPr>
                <w:rFonts w:eastAsia="Arial Unicode MS"/>
                <w:color w:val="000000"/>
                <w:lang w:val="en-US" w:eastAsia="uk-UA"/>
              </w:rPr>
              <w:t>1</w:t>
            </w:r>
            <w:r w:rsidRPr="00DD7CE3">
              <w:rPr>
                <w:rFonts w:eastAsia="Arial Unicode MS"/>
                <w:color w:val="000000"/>
                <w:lang w:val="uk-UA" w:eastAsia="uk-UA"/>
              </w:rPr>
              <w:t xml:space="preserve"> р.</w:t>
            </w:r>
          </w:p>
        </w:tc>
      </w:tr>
    </w:tbl>
    <w:p w14:paraId="3C378D31" w14:textId="77777777" w:rsidR="007A6F26" w:rsidRDefault="007A6F26" w:rsidP="007A6F26">
      <w:pPr>
        <w:spacing w:line="276" w:lineRule="auto"/>
        <w:jc w:val="both"/>
        <w:rPr>
          <w:lang w:val="uk-UA"/>
        </w:rPr>
      </w:pPr>
    </w:p>
    <w:p w14:paraId="3A306F49" w14:textId="77777777" w:rsidR="00365347" w:rsidRDefault="00365347" w:rsidP="007A6F26">
      <w:pPr>
        <w:ind w:right="60"/>
        <w:jc w:val="both"/>
        <w:rPr>
          <w:lang w:val="uk-UA"/>
        </w:rPr>
      </w:pPr>
    </w:p>
    <w:sectPr w:rsidR="00365347" w:rsidSect="007A6F26">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497B" w14:textId="77777777" w:rsidR="002508E6" w:rsidRDefault="002508E6" w:rsidP="00E76BFB">
      <w:r>
        <w:separator/>
      </w:r>
    </w:p>
  </w:endnote>
  <w:endnote w:type="continuationSeparator" w:id="0">
    <w:p w14:paraId="0B58D78A" w14:textId="77777777" w:rsidR="002508E6" w:rsidRDefault="002508E6"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549148"/>
      <w:docPartObj>
        <w:docPartGallery w:val="Page Numbers (Bottom of Page)"/>
        <w:docPartUnique/>
      </w:docPartObj>
    </w:sdtPr>
    <w:sdtEndPr>
      <w:rPr>
        <w:sz w:val="22"/>
        <w:szCs w:val="22"/>
      </w:rPr>
    </w:sdtEndPr>
    <w:sdtContent>
      <w:p w14:paraId="15700C63" w14:textId="77777777" w:rsidR="007A6F26" w:rsidRPr="007A6F26" w:rsidRDefault="007A6F26">
        <w:pPr>
          <w:pStyle w:val="af0"/>
          <w:jc w:val="center"/>
          <w:rPr>
            <w:sz w:val="22"/>
            <w:szCs w:val="22"/>
          </w:rPr>
        </w:pPr>
        <w:r w:rsidRPr="007A6F26">
          <w:rPr>
            <w:sz w:val="22"/>
            <w:szCs w:val="22"/>
          </w:rPr>
          <w:fldChar w:fldCharType="begin"/>
        </w:r>
        <w:r w:rsidRPr="007A6F26">
          <w:rPr>
            <w:sz w:val="22"/>
            <w:szCs w:val="22"/>
          </w:rPr>
          <w:instrText>PAGE   \* MERGEFORMAT</w:instrText>
        </w:r>
        <w:r w:rsidRPr="007A6F26">
          <w:rPr>
            <w:sz w:val="22"/>
            <w:szCs w:val="22"/>
          </w:rPr>
          <w:fldChar w:fldCharType="separate"/>
        </w:r>
        <w:r w:rsidR="00847A98">
          <w:rPr>
            <w:noProof/>
            <w:sz w:val="22"/>
            <w:szCs w:val="22"/>
          </w:rPr>
          <w:t>9</w:t>
        </w:r>
        <w:r w:rsidRPr="007A6F26">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44F7" w14:textId="77777777" w:rsidR="002508E6" w:rsidRDefault="002508E6" w:rsidP="00E76BFB">
      <w:r>
        <w:separator/>
      </w:r>
    </w:p>
  </w:footnote>
  <w:footnote w:type="continuationSeparator" w:id="0">
    <w:p w14:paraId="4C1D5A7B" w14:textId="77777777" w:rsidR="002508E6" w:rsidRDefault="002508E6" w:rsidP="00E7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523"/>
    <w:multiLevelType w:val="hybridMultilevel"/>
    <w:tmpl w:val="64382162"/>
    <w:lvl w:ilvl="0" w:tplc="AEB00C62">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AB56E90"/>
    <w:multiLevelType w:val="hybridMultilevel"/>
    <w:tmpl w:val="AA8E7F8A"/>
    <w:lvl w:ilvl="0" w:tplc="008EC722">
      <w:start w:val="1"/>
      <w:numFmt w:val="bullet"/>
      <w:lvlText w:val="-"/>
      <w:lvlJc w:val="left"/>
      <w:pPr>
        <w:ind w:left="723" w:hanging="360"/>
      </w:pPr>
      <w:rPr>
        <w:rFonts w:ascii="Times New Roman" w:eastAsia="Times New Roman" w:hAnsi="Times New Roman"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B69039E"/>
    <w:multiLevelType w:val="hybridMultilevel"/>
    <w:tmpl w:val="0F105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6"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93C74E9"/>
    <w:multiLevelType w:val="hybridMultilevel"/>
    <w:tmpl w:val="CBDEB576"/>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15DA"/>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13"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89B58FC"/>
    <w:multiLevelType w:val="hybridMultilevel"/>
    <w:tmpl w:val="1936733E"/>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33F0AAB"/>
    <w:multiLevelType w:val="hybridMultilevel"/>
    <w:tmpl w:val="389C4306"/>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9802BC"/>
    <w:multiLevelType w:val="hybridMultilevel"/>
    <w:tmpl w:val="DF98880E"/>
    <w:lvl w:ilvl="0" w:tplc="C6EA8D2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0"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20"/>
  </w:num>
  <w:num w:numId="6">
    <w:abstractNumId w:val="8"/>
  </w:num>
  <w:num w:numId="7">
    <w:abstractNumId w:val="1"/>
  </w:num>
  <w:num w:numId="8">
    <w:abstractNumId w:val="3"/>
  </w:num>
  <w:num w:numId="9">
    <w:abstractNumId w:val="18"/>
  </w:num>
  <w:num w:numId="10">
    <w:abstractNumId w:val="6"/>
  </w:num>
  <w:num w:numId="11">
    <w:abstractNumId w:val="17"/>
  </w:num>
  <w:num w:numId="12">
    <w:abstractNumId w:val="11"/>
  </w:num>
  <w:num w:numId="13">
    <w:abstractNumId w:val="15"/>
  </w:num>
  <w:num w:numId="14">
    <w:abstractNumId w:val="13"/>
  </w:num>
  <w:num w:numId="15">
    <w:abstractNumId w:val="10"/>
  </w:num>
  <w:num w:numId="16">
    <w:abstractNumId w:val="9"/>
  </w:num>
  <w:num w:numId="17">
    <w:abstractNumId w:val="14"/>
  </w:num>
  <w:num w:numId="18">
    <w:abstractNumId w:val="16"/>
  </w:num>
  <w:num w:numId="19">
    <w:abstractNumId w:val="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05"/>
    <w:rsid w:val="00044A7B"/>
    <w:rsid w:val="00051064"/>
    <w:rsid w:val="00077AA7"/>
    <w:rsid w:val="00083863"/>
    <w:rsid w:val="000B0E60"/>
    <w:rsid w:val="000C7056"/>
    <w:rsid w:val="000E37FE"/>
    <w:rsid w:val="000F42A6"/>
    <w:rsid w:val="00102692"/>
    <w:rsid w:val="00105E4C"/>
    <w:rsid w:val="00114126"/>
    <w:rsid w:val="00115405"/>
    <w:rsid w:val="00126137"/>
    <w:rsid w:val="00134D72"/>
    <w:rsid w:val="00146CCB"/>
    <w:rsid w:val="00150C93"/>
    <w:rsid w:val="00165AC3"/>
    <w:rsid w:val="0018430B"/>
    <w:rsid w:val="001927C3"/>
    <w:rsid w:val="00195468"/>
    <w:rsid w:val="00197708"/>
    <w:rsid w:val="001A6908"/>
    <w:rsid w:val="001B21CA"/>
    <w:rsid w:val="001E2D7E"/>
    <w:rsid w:val="00201237"/>
    <w:rsid w:val="002112B8"/>
    <w:rsid w:val="00222824"/>
    <w:rsid w:val="002311F1"/>
    <w:rsid w:val="002371A8"/>
    <w:rsid w:val="002416C0"/>
    <w:rsid w:val="00246849"/>
    <w:rsid w:val="002508E6"/>
    <w:rsid w:val="002536D6"/>
    <w:rsid w:val="002557BF"/>
    <w:rsid w:val="00265103"/>
    <w:rsid w:val="002652C9"/>
    <w:rsid w:val="00265345"/>
    <w:rsid w:val="002A0E0E"/>
    <w:rsid w:val="002A3201"/>
    <w:rsid w:val="002B590E"/>
    <w:rsid w:val="002B6F06"/>
    <w:rsid w:val="002F4A3F"/>
    <w:rsid w:val="003166FA"/>
    <w:rsid w:val="00334C16"/>
    <w:rsid w:val="0033507C"/>
    <w:rsid w:val="003537AF"/>
    <w:rsid w:val="00356EE3"/>
    <w:rsid w:val="0036292A"/>
    <w:rsid w:val="00365347"/>
    <w:rsid w:val="003661C8"/>
    <w:rsid w:val="00377EC0"/>
    <w:rsid w:val="00392550"/>
    <w:rsid w:val="003A2FA6"/>
    <w:rsid w:val="003A6F93"/>
    <w:rsid w:val="003C02F7"/>
    <w:rsid w:val="003D5253"/>
    <w:rsid w:val="003F1375"/>
    <w:rsid w:val="004216CA"/>
    <w:rsid w:val="0042252B"/>
    <w:rsid w:val="00422D1B"/>
    <w:rsid w:val="00432D93"/>
    <w:rsid w:val="00440C12"/>
    <w:rsid w:val="004958EC"/>
    <w:rsid w:val="004959DD"/>
    <w:rsid w:val="004A3D5C"/>
    <w:rsid w:val="004A4EFF"/>
    <w:rsid w:val="004A528F"/>
    <w:rsid w:val="004A6C48"/>
    <w:rsid w:val="004B7C6F"/>
    <w:rsid w:val="004E4963"/>
    <w:rsid w:val="004F4356"/>
    <w:rsid w:val="00502FFE"/>
    <w:rsid w:val="00505554"/>
    <w:rsid w:val="00510D1E"/>
    <w:rsid w:val="00516820"/>
    <w:rsid w:val="00533C09"/>
    <w:rsid w:val="00551F62"/>
    <w:rsid w:val="005753F3"/>
    <w:rsid w:val="00592097"/>
    <w:rsid w:val="005C068C"/>
    <w:rsid w:val="005C260E"/>
    <w:rsid w:val="005C4861"/>
    <w:rsid w:val="005F6CEC"/>
    <w:rsid w:val="00602059"/>
    <w:rsid w:val="0060409D"/>
    <w:rsid w:val="0060511A"/>
    <w:rsid w:val="00611946"/>
    <w:rsid w:val="00615703"/>
    <w:rsid w:val="00653626"/>
    <w:rsid w:val="006834BC"/>
    <w:rsid w:val="006875D0"/>
    <w:rsid w:val="00696C4F"/>
    <w:rsid w:val="006A0829"/>
    <w:rsid w:val="006D5EBC"/>
    <w:rsid w:val="006E4B98"/>
    <w:rsid w:val="0070119A"/>
    <w:rsid w:val="0070783F"/>
    <w:rsid w:val="007157B3"/>
    <w:rsid w:val="00723C05"/>
    <w:rsid w:val="00737057"/>
    <w:rsid w:val="00746CE6"/>
    <w:rsid w:val="00752739"/>
    <w:rsid w:val="007528C8"/>
    <w:rsid w:val="007556C3"/>
    <w:rsid w:val="00762BF9"/>
    <w:rsid w:val="00765D78"/>
    <w:rsid w:val="00787E9E"/>
    <w:rsid w:val="00797F52"/>
    <w:rsid w:val="007A0E9E"/>
    <w:rsid w:val="007A6F26"/>
    <w:rsid w:val="007A7A3C"/>
    <w:rsid w:val="007C0734"/>
    <w:rsid w:val="007C6959"/>
    <w:rsid w:val="007E0DAA"/>
    <w:rsid w:val="007E5384"/>
    <w:rsid w:val="007F15CD"/>
    <w:rsid w:val="0081021F"/>
    <w:rsid w:val="0082407D"/>
    <w:rsid w:val="00835C0F"/>
    <w:rsid w:val="00847661"/>
    <w:rsid w:val="00847A98"/>
    <w:rsid w:val="00850031"/>
    <w:rsid w:val="008656D8"/>
    <w:rsid w:val="008718B5"/>
    <w:rsid w:val="008839E7"/>
    <w:rsid w:val="008A2551"/>
    <w:rsid w:val="008A4D90"/>
    <w:rsid w:val="008D1A82"/>
    <w:rsid w:val="008E193A"/>
    <w:rsid w:val="008E6A0B"/>
    <w:rsid w:val="00901634"/>
    <w:rsid w:val="00911068"/>
    <w:rsid w:val="00926282"/>
    <w:rsid w:val="00981641"/>
    <w:rsid w:val="0099063A"/>
    <w:rsid w:val="00992C9B"/>
    <w:rsid w:val="009A11E1"/>
    <w:rsid w:val="009A265E"/>
    <w:rsid w:val="009B5E10"/>
    <w:rsid w:val="009C250A"/>
    <w:rsid w:val="009C385D"/>
    <w:rsid w:val="009C4979"/>
    <w:rsid w:val="009E00A8"/>
    <w:rsid w:val="009E4A06"/>
    <w:rsid w:val="00A021DF"/>
    <w:rsid w:val="00A14BB9"/>
    <w:rsid w:val="00A23821"/>
    <w:rsid w:val="00A347F9"/>
    <w:rsid w:val="00A505B5"/>
    <w:rsid w:val="00A63160"/>
    <w:rsid w:val="00A76F6B"/>
    <w:rsid w:val="00A82A8A"/>
    <w:rsid w:val="00A91DB6"/>
    <w:rsid w:val="00A937F5"/>
    <w:rsid w:val="00A9664D"/>
    <w:rsid w:val="00AA1023"/>
    <w:rsid w:val="00AA5D9F"/>
    <w:rsid w:val="00AB4FBC"/>
    <w:rsid w:val="00B417A3"/>
    <w:rsid w:val="00B477D6"/>
    <w:rsid w:val="00B51012"/>
    <w:rsid w:val="00B6058C"/>
    <w:rsid w:val="00B827A2"/>
    <w:rsid w:val="00B901A3"/>
    <w:rsid w:val="00B9789E"/>
    <w:rsid w:val="00BA5F05"/>
    <w:rsid w:val="00BC1924"/>
    <w:rsid w:val="00BE2EF8"/>
    <w:rsid w:val="00C0547B"/>
    <w:rsid w:val="00C05E35"/>
    <w:rsid w:val="00C079EE"/>
    <w:rsid w:val="00C13A97"/>
    <w:rsid w:val="00C15413"/>
    <w:rsid w:val="00C5418E"/>
    <w:rsid w:val="00C8227C"/>
    <w:rsid w:val="00C8391F"/>
    <w:rsid w:val="00C94A93"/>
    <w:rsid w:val="00C96805"/>
    <w:rsid w:val="00CB7510"/>
    <w:rsid w:val="00D20BFC"/>
    <w:rsid w:val="00D2666F"/>
    <w:rsid w:val="00D30FF6"/>
    <w:rsid w:val="00D36EF2"/>
    <w:rsid w:val="00D3787D"/>
    <w:rsid w:val="00D40D07"/>
    <w:rsid w:val="00D553BF"/>
    <w:rsid w:val="00D90C8C"/>
    <w:rsid w:val="00D91933"/>
    <w:rsid w:val="00D92D7D"/>
    <w:rsid w:val="00D97A5D"/>
    <w:rsid w:val="00DB218A"/>
    <w:rsid w:val="00DB458C"/>
    <w:rsid w:val="00DB64D1"/>
    <w:rsid w:val="00DC377F"/>
    <w:rsid w:val="00DD7CE3"/>
    <w:rsid w:val="00DE55C8"/>
    <w:rsid w:val="00DF7980"/>
    <w:rsid w:val="00E11AFA"/>
    <w:rsid w:val="00E11CFA"/>
    <w:rsid w:val="00E47DA0"/>
    <w:rsid w:val="00E47E77"/>
    <w:rsid w:val="00E64609"/>
    <w:rsid w:val="00E67FFB"/>
    <w:rsid w:val="00E76BFB"/>
    <w:rsid w:val="00E873BC"/>
    <w:rsid w:val="00E87B16"/>
    <w:rsid w:val="00EB3AA6"/>
    <w:rsid w:val="00ED0470"/>
    <w:rsid w:val="00ED2D86"/>
    <w:rsid w:val="00ED5787"/>
    <w:rsid w:val="00F16288"/>
    <w:rsid w:val="00F211A0"/>
    <w:rsid w:val="00F22E89"/>
    <w:rsid w:val="00F31CF8"/>
    <w:rsid w:val="00F36A23"/>
    <w:rsid w:val="00F430A4"/>
    <w:rsid w:val="00F50196"/>
    <w:rsid w:val="00F8196C"/>
    <w:rsid w:val="00F81EA2"/>
    <w:rsid w:val="00F82E70"/>
    <w:rsid w:val="00F852F7"/>
    <w:rsid w:val="00FC7619"/>
    <w:rsid w:val="00FC7B80"/>
    <w:rsid w:val="00FD02FA"/>
    <w:rsid w:val="00FD4FA4"/>
    <w:rsid w:val="00FF032F"/>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9F9FA"/>
  <w15:docId w15:val="{55453A99-CBBC-4282-9E40-5CDA6A67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 w:type="paragraph" w:styleId="af2">
    <w:name w:val="Normal (Web)"/>
    <w:basedOn w:val="a"/>
    <w:uiPriority w:val="99"/>
    <w:semiHidden/>
    <w:unhideWhenUsed/>
    <w:rsid w:val="003A6F93"/>
    <w:pPr>
      <w:spacing w:before="100" w:beforeAutospacing="1" w:after="100" w:afterAutospacing="1"/>
    </w:pPr>
  </w:style>
  <w:style w:type="character" w:styleId="af3">
    <w:name w:val="Unresolved Mention"/>
    <w:basedOn w:val="a0"/>
    <w:uiPriority w:val="99"/>
    <w:semiHidden/>
    <w:unhideWhenUsed/>
    <w:rsid w:val="00B4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433">
      <w:marLeft w:val="0"/>
      <w:marRight w:val="0"/>
      <w:marTop w:val="0"/>
      <w:marBottom w:val="0"/>
      <w:divBdr>
        <w:top w:val="none" w:sz="0" w:space="0" w:color="auto"/>
        <w:left w:val="none" w:sz="0" w:space="0" w:color="auto"/>
        <w:bottom w:val="none" w:sz="0" w:space="0" w:color="auto"/>
        <w:right w:val="none" w:sz="0" w:space="0" w:color="auto"/>
      </w:divBdr>
    </w:div>
    <w:div w:id="1810442786">
      <w:bodyDiv w:val="1"/>
      <w:marLeft w:val="0"/>
      <w:marRight w:val="0"/>
      <w:marTop w:val="0"/>
      <w:marBottom w:val="0"/>
      <w:divBdr>
        <w:top w:val="none" w:sz="0" w:space="0" w:color="auto"/>
        <w:left w:val="none" w:sz="0" w:space="0" w:color="auto"/>
        <w:bottom w:val="none" w:sz="0" w:space="0" w:color="auto"/>
        <w:right w:val="none" w:sz="0" w:space="0" w:color="auto"/>
      </w:divBdr>
    </w:div>
    <w:div w:id="19454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ervice@dntb.gov.ua" TargetMode="External"/><Relationship Id="rId3" Type="http://schemas.openxmlformats.org/officeDocument/2006/relationships/settings" Target="settings.xml"/><Relationship Id="rId7" Type="http://schemas.openxmlformats.org/officeDocument/2006/relationships/hyperlink" Target="https://dntb.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21</cp:revision>
  <cp:lastPrinted>2021-01-15T08:25:00Z</cp:lastPrinted>
  <dcterms:created xsi:type="dcterms:W3CDTF">2020-12-07T11:35:00Z</dcterms:created>
  <dcterms:modified xsi:type="dcterms:W3CDTF">2021-11-16T15:08:00Z</dcterms:modified>
</cp:coreProperties>
</file>